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47492" w14:textId="3A55994D" w:rsidR="00AD330A" w:rsidRDefault="00000000">
      <w:pPr>
        <w:pStyle w:val="Heading1"/>
        <w:spacing w:before="0" w:after="160"/>
        <w:rPr>
          <w:rFonts w:ascii="Verdana" w:eastAsia="Verdana" w:hAnsi="Verdana" w:cs="Verdana"/>
          <w:sz w:val="22"/>
          <w:szCs w:val="22"/>
        </w:rPr>
      </w:pPr>
      <w:r>
        <w:rPr>
          <w:rFonts w:ascii="Verdana" w:eastAsia="Verdana" w:hAnsi="Verdana" w:cs="Verdana"/>
          <w:sz w:val="22"/>
          <w:szCs w:val="22"/>
        </w:rPr>
        <w:t>Name:</w:t>
      </w:r>
    </w:p>
    <w:p w14:paraId="4458E878" w14:textId="77777777" w:rsidR="00AD330A" w:rsidRDefault="00000000">
      <w:pPr>
        <w:pStyle w:val="Heading1"/>
        <w:spacing w:before="0" w:after="160"/>
        <w:rPr>
          <w:rFonts w:ascii="Verdana" w:eastAsia="Verdana" w:hAnsi="Verdana" w:cs="Verdana"/>
          <w:sz w:val="22"/>
          <w:szCs w:val="22"/>
        </w:rPr>
      </w:pPr>
      <w:r>
        <w:rPr>
          <w:rFonts w:ascii="Verdana" w:eastAsia="Verdana" w:hAnsi="Verdana" w:cs="Verdana"/>
          <w:sz w:val="22"/>
          <w:szCs w:val="22"/>
        </w:rPr>
        <w:t>Date:</w:t>
      </w:r>
    </w:p>
    <w:p w14:paraId="21DB1EDC" w14:textId="77777777" w:rsidR="00AD330A" w:rsidRDefault="00000000">
      <w:pPr>
        <w:pStyle w:val="Heading1"/>
        <w:spacing w:before="0" w:after="160" w:line="240" w:lineRule="auto"/>
        <w:rPr>
          <w:rFonts w:ascii="Verdana" w:eastAsia="Verdana" w:hAnsi="Verdana" w:cs="Verdana"/>
          <w:b/>
          <w:sz w:val="56"/>
          <w:szCs w:val="56"/>
        </w:rPr>
      </w:pPr>
      <w:r>
        <w:rPr>
          <w:rFonts w:ascii="Verdana" w:eastAsia="Verdana" w:hAnsi="Verdana" w:cs="Verdana"/>
          <w:b/>
          <w:sz w:val="56"/>
          <w:szCs w:val="56"/>
        </w:rPr>
        <w:t>ECG Lab</w:t>
      </w:r>
    </w:p>
    <w:p w14:paraId="6E3B9A89" w14:textId="486867A3" w:rsidR="00AD330A" w:rsidRDefault="00000000">
      <w:pPr>
        <w:pStyle w:val="Heading1"/>
        <w:spacing w:before="0" w:after="160" w:line="240" w:lineRule="auto"/>
        <w:rPr>
          <w:rFonts w:ascii="Verdana" w:eastAsia="Verdana" w:hAnsi="Verdana" w:cs="Verdana"/>
          <w:i/>
          <w:sz w:val="22"/>
          <w:szCs w:val="22"/>
        </w:rPr>
      </w:pPr>
      <w:r>
        <w:rPr>
          <w:rFonts w:ascii="Verdana" w:eastAsia="Verdana" w:hAnsi="Verdana" w:cs="Verdana"/>
          <w:i/>
          <w:color w:val="A6A6A6"/>
          <w:sz w:val="22"/>
          <w:szCs w:val="22"/>
        </w:rPr>
        <w:t>Last updated: 0</w:t>
      </w:r>
      <w:r w:rsidR="00AD1F03">
        <w:rPr>
          <w:rFonts w:ascii="Verdana" w:eastAsia="Verdana" w:hAnsi="Verdana" w:cs="Verdana"/>
          <w:i/>
          <w:color w:val="A6A6A6"/>
          <w:sz w:val="22"/>
          <w:szCs w:val="22"/>
        </w:rPr>
        <w:t>4</w:t>
      </w:r>
      <w:r>
        <w:rPr>
          <w:rFonts w:ascii="Verdana" w:eastAsia="Verdana" w:hAnsi="Verdana" w:cs="Verdana"/>
          <w:i/>
          <w:color w:val="A6A6A6"/>
          <w:sz w:val="22"/>
          <w:szCs w:val="22"/>
        </w:rPr>
        <w:t>/</w:t>
      </w:r>
      <w:r w:rsidR="00AD1F03">
        <w:rPr>
          <w:rFonts w:ascii="Verdana" w:eastAsia="Verdana" w:hAnsi="Verdana" w:cs="Verdana"/>
          <w:i/>
          <w:color w:val="A6A6A6"/>
          <w:sz w:val="22"/>
          <w:szCs w:val="22"/>
        </w:rPr>
        <w:t>02</w:t>
      </w:r>
      <w:r>
        <w:rPr>
          <w:rFonts w:ascii="Verdana" w:eastAsia="Verdana" w:hAnsi="Verdana" w:cs="Verdana"/>
          <w:i/>
          <w:color w:val="A6A6A6"/>
          <w:sz w:val="22"/>
          <w:szCs w:val="22"/>
        </w:rPr>
        <w:t>/25</w:t>
      </w:r>
    </w:p>
    <w:p w14:paraId="7FA477F2" w14:textId="77777777" w:rsidR="00AD330A" w:rsidRDefault="00000000">
      <w:pPr>
        <w:pStyle w:val="Heading1"/>
        <w:rPr>
          <w:rFonts w:ascii="Verdana" w:eastAsia="Verdana" w:hAnsi="Verdana" w:cs="Verdana"/>
          <w:b/>
          <w:sz w:val="22"/>
          <w:szCs w:val="22"/>
          <w:u w:val="single"/>
        </w:rPr>
      </w:pPr>
      <w:bookmarkStart w:id="0" w:name="_heading=h.d8ny9ljccp9b" w:colFirst="0" w:colLast="0"/>
      <w:bookmarkEnd w:id="0"/>
      <w:r>
        <w:rPr>
          <w:rFonts w:ascii="Verdana" w:eastAsia="Verdana" w:hAnsi="Verdana" w:cs="Verdana"/>
          <w:b/>
          <w:sz w:val="22"/>
          <w:szCs w:val="22"/>
        </w:rPr>
        <w:t xml:space="preserve">&gt; </w:t>
      </w:r>
      <w:r>
        <w:rPr>
          <w:rFonts w:ascii="Verdana" w:eastAsia="Verdana" w:hAnsi="Verdana" w:cs="Verdana"/>
          <w:b/>
          <w:sz w:val="22"/>
          <w:szCs w:val="22"/>
          <w:u w:val="single"/>
        </w:rPr>
        <w:t>Part 1: Introduction</w:t>
      </w:r>
    </w:p>
    <w:p w14:paraId="639A7A9E" w14:textId="63A39BC9" w:rsidR="00AD330A" w:rsidRDefault="00000000">
      <w:pPr>
        <w:ind w:left="360"/>
        <w:rPr>
          <w:rFonts w:ascii="Verdana" w:eastAsia="Verdana" w:hAnsi="Verdana" w:cs="Verdana"/>
        </w:rPr>
      </w:pPr>
      <w:r>
        <w:rPr>
          <w:rFonts w:ascii="Verdana" w:eastAsia="Verdana" w:hAnsi="Verdana" w:cs="Verdana"/>
        </w:rPr>
        <w:t xml:space="preserve">An ECG (or EKG) is a noninvasive method of measuring the heart’s </w:t>
      </w:r>
      <w:r w:rsidR="00415E93">
        <w:rPr>
          <w:rFonts w:ascii="Verdana" w:eastAsia="Verdana" w:hAnsi="Verdana" w:cs="Verdana"/>
          <w:bCs/>
          <w:color w:val="000000" w:themeColor="text1"/>
          <w:u w:val="single"/>
        </w:rPr>
        <w:t>_________________</w:t>
      </w:r>
      <w:r>
        <w:rPr>
          <w:rFonts w:ascii="Verdana" w:eastAsia="Verdana" w:hAnsi="Verdana" w:cs="Verdana"/>
          <w:color w:val="00FF00"/>
        </w:rPr>
        <w:t xml:space="preserve"> </w:t>
      </w:r>
      <w:r>
        <w:rPr>
          <w:rFonts w:ascii="Verdana" w:eastAsia="Verdana" w:hAnsi="Verdana" w:cs="Verdana"/>
        </w:rPr>
        <w:t xml:space="preserve">during the cardiac cycle. </w:t>
      </w:r>
    </w:p>
    <w:p w14:paraId="385EFB68" w14:textId="77777777" w:rsidR="00AD330A" w:rsidRDefault="00AD330A">
      <w:pPr>
        <w:rPr>
          <w:rFonts w:ascii="Verdana" w:eastAsia="Verdana" w:hAnsi="Verdana" w:cs="Verdana"/>
        </w:rPr>
      </w:pPr>
    </w:p>
    <w:p w14:paraId="2EDF8FDC" w14:textId="77777777" w:rsidR="00AD330A" w:rsidRDefault="00000000">
      <w:pPr>
        <w:numPr>
          <w:ilvl w:val="0"/>
          <w:numId w:val="12"/>
        </w:numPr>
        <w:rPr>
          <w:rFonts w:ascii="Verdana" w:eastAsia="Verdana" w:hAnsi="Verdana" w:cs="Verdana"/>
        </w:rPr>
      </w:pPr>
      <w:r>
        <w:rPr>
          <w:rFonts w:ascii="Verdana" w:eastAsia="Verdana" w:hAnsi="Verdana" w:cs="Verdana"/>
        </w:rPr>
        <w:t xml:space="preserve">Name two things doctors can see in an ECG that </w:t>
      </w:r>
      <w:hyperlink r:id="rId8">
        <w:r w:rsidR="00AD330A">
          <w:rPr>
            <w:rFonts w:ascii="Verdana" w:eastAsia="Verdana" w:hAnsi="Verdana" w:cs="Verdana"/>
          </w:rPr>
          <w:t>can help them figure out whether a patient’s heart rate is normal or abnormal, and whether the heart is pumping in a coordinated and efficient manner.</w:t>
        </w:r>
      </w:hyperlink>
    </w:p>
    <w:p w14:paraId="519EC4E9" w14:textId="2C76EB07" w:rsidR="00AD330A" w:rsidRPr="00415E93" w:rsidRDefault="00000000">
      <w:pPr>
        <w:ind w:left="1440"/>
        <w:rPr>
          <w:rFonts w:ascii="Verdana" w:eastAsia="Verdana" w:hAnsi="Verdana" w:cs="Verdana"/>
          <w:bCs/>
          <w:color w:val="000000" w:themeColor="text1"/>
        </w:rPr>
      </w:pPr>
      <w:r>
        <w:rPr>
          <w:rFonts w:ascii="Verdana" w:eastAsia="Verdana" w:hAnsi="Verdana" w:cs="Verdana"/>
          <w:color w:val="000000"/>
        </w:rPr>
        <w:t xml:space="preserve">a. </w:t>
      </w:r>
    </w:p>
    <w:p w14:paraId="52F4FE41" w14:textId="60BF784C" w:rsidR="00AD330A" w:rsidRPr="00415E93" w:rsidRDefault="00000000">
      <w:pPr>
        <w:ind w:left="1440"/>
        <w:rPr>
          <w:rFonts w:ascii="Verdana" w:eastAsia="Verdana" w:hAnsi="Verdana" w:cs="Verdana"/>
          <w:bCs/>
          <w:color w:val="000000" w:themeColor="text1"/>
        </w:rPr>
      </w:pPr>
      <w:r w:rsidRPr="00415E93">
        <w:rPr>
          <w:rFonts w:ascii="Verdana" w:eastAsia="Verdana" w:hAnsi="Verdana" w:cs="Verdana"/>
          <w:bCs/>
          <w:color w:val="000000" w:themeColor="text1"/>
        </w:rPr>
        <w:t xml:space="preserve">b. </w:t>
      </w:r>
    </w:p>
    <w:p w14:paraId="1BCAD4C3" w14:textId="77777777" w:rsidR="00AD330A" w:rsidRDefault="00AD330A">
      <w:pPr>
        <w:rPr>
          <w:rFonts w:ascii="Verdana" w:eastAsia="Verdana" w:hAnsi="Verdana" w:cs="Verdana"/>
          <w:b/>
          <w:color w:val="00FF00"/>
        </w:rPr>
      </w:pPr>
    </w:p>
    <w:p w14:paraId="4F510BD0" w14:textId="77777777" w:rsidR="00AD330A" w:rsidRDefault="00000000">
      <w:pPr>
        <w:numPr>
          <w:ilvl w:val="0"/>
          <w:numId w:val="12"/>
        </w:numPr>
        <w:rPr>
          <w:rFonts w:ascii="Verdana" w:eastAsia="Verdana" w:hAnsi="Verdana" w:cs="Verdana"/>
        </w:rPr>
      </w:pPr>
      <w:r>
        <w:rPr>
          <w:rFonts w:ascii="Verdana" w:eastAsia="Verdana" w:hAnsi="Verdana" w:cs="Verdana"/>
        </w:rPr>
        <w:t>A single round of the cardiac cycle shows 3 main waves. They include:</w:t>
      </w:r>
    </w:p>
    <w:p w14:paraId="733F15A2" w14:textId="02BECDA7" w:rsidR="00AD330A" w:rsidRPr="00415E93" w:rsidRDefault="00000000">
      <w:pPr>
        <w:ind w:left="1440"/>
        <w:rPr>
          <w:rFonts w:ascii="Verdana" w:eastAsia="Verdana" w:hAnsi="Verdana" w:cs="Verdana"/>
          <w:color w:val="000000" w:themeColor="text1"/>
        </w:rPr>
      </w:pPr>
      <w:r>
        <w:rPr>
          <w:rFonts w:ascii="Verdana" w:eastAsia="Verdana" w:hAnsi="Verdana" w:cs="Verdana"/>
          <w:color w:val="000000"/>
        </w:rPr>
        <w:t>a</w:t>
      </w:r>
      <w:r w:rsidRPr="00415E93">
        <w:rPr>
          <w:rFonts w:ascii="Verdana" w:eastAsia="Verdana" w:hAnsi="Verdana" w:cs="Verdana"/>
          <w:color w:val="000000" w:themeColor="text1"/>
        </w:rPr>
        <w:t xml:space="preserve">. </w:t>
      </w:r>
    </w:p>
    <w:p w14:paraId="562DD758" w14:textId="61C93376" w:rsidR="00AD330A" w:rsidRPr="00415E93" w:rsidRDefault="00000000">
      <w:pPr>
        <w:ind w:left="1440"/>
        <w:rPr>
          <w:rFonts w:ascii="Verdana" w:eastAsia="Verdana" w:hAnsi="Verdana" w:cs="Verdana"/>
          <w:color w:val="000000" w:themeColor="text1"/>
        </w:rPr>
      </w:pPr>
      <w:r w:rsidRPr="00415E93">
        <w:rPr>
          <w:rFonts w:ascii="Verdana" w:eastAsia="Verdana" w:hAnsi="Verdana" w:cs="Verdana"/>
          <w:color w:val="000000" w:themeColor="text1"/>
        </w:rPr>
        <w:t xml:space="preserve">b. </w:t>
      </w:r>
    </w:p>
    <w:p w14:paraId="37AB2F99" w14:textId="3C192E23" w:rsidR="00AD330A" w:rsidRPr="00415E93" w:rsidRDefault="00000000">
      <w:pPr>
        <w:ind w:left="1440"/>
        <w:rPr>
          <w:rFonts w:ascii="Verdana" w:eastAsia="Verdana" w:hAnsi="Verdana" w:cs="Verdana"/>
          <w:color w:val="000000" w:themeColor="text1"/>
        </w:rPr>
      </w:pPr>
      <w:r w:rsidRPr="00415E93">
        <w:rPr>
          <w:rFonts w:ascii="Verdana" w:eastAsia="Verdana" w:hAnsi="Verdana" w:cs="Verdana"/>
          <w:color w:val="000000" w:themeColor="text1"/>
        </w:rPr>
        <w:t xml:space="preserve">c. </w:t>
      </w:r>
    </w:p>
    <w:p w14:paraId="38FDB862" w14:textId="77777777" w:rsidR="00F50928" w:rsidRDefault="00F50928">
      <w:pPr>
        <w:ind w:left="1440"/>
        <w:rPr>
          <w:rFonts w:ascii="Verdana" w:eastAsia="Verdana" w:hAnsi="Verdana" w:cs="Verdana"/>
          <w:b/>
          <w:color w:val="20C720"/>
        </w:rPr>
      </w:pPr>
    </w:p>
    <w:p w14:paraId="6E6DD6A7" w14:textId="77777777" w:rsidR="00AD330A" w:rsidRDefault="00AD330A">
      <w:pPr>
        <w:rPr>
          <w:rFonts w:ascii="Verdana" w:eastAsia="Verdana" w:hAnsi="Verdana" w:cs="Verdana"/>
        </w:rPr>
      </w:pPr>
    </w:p>
    <w:p w14:paraId="06D0C8D8" w14:textId="77777777" w:rsidR="00AD330A" w:rsidRDefault="00000000">
      <w:pPr>
        <w:pStyle w:val="Heading1"/>
        <w:spacing w:before="0"/>
        <w:rPr>
          <w:rFonts w:ascii="Verdana" w:eastAsia="Verdana" w:hAnsi="Verdana" w:cs="Verdana"/>
          <w:b/>
          <w:sz w:val="22"/>
          <w:szCs w:val="22"/>
        </w:rPr>
      </w:pPr>
      <w:bookmarkStart w:id="1" w:name="_heading=h.s16u3f6ypclb" w:colFirst="0" w:colLast="0"/>
      <w:bookmarkEnd w:id="1"/>
      <w:r>
        <w:rPr>
          <w:rFonts w:ascii="Verdana" w:eastAsia="Verdana" w:hAnsi="Verdana" w:cs="Verdana"/>
          <w:b/>
          <w:sz w:val="22"/>
          <w:szCs w:val="22"/>
        </w:rPr>
        <w:t xml:space="preserve">&gt; </w:t>
      </w:r>
      <w:r>
        <w:rPr>
          <w:rFonts w:ascii="Verdana" w:eastAsia="Verdana" w:hAnsi="Verdana" w:cs="Verdana"/>
          <w:b/>
          <w:sz w:val="22"/>
          <w:szCs w:val="22"/>
          <w:u w:val="single"/>
        </w:rPr>
        <w:t>Part 2: Heart Conduction System Discussion Questions</w:t>
      </w:r>
    </w:p>
    <w:p w14:paraId="12B5C9D5" w14:textId="77777777" w:rsidR="00AD330A" w:rsidRDefault="00000000">
      <w:pPr>
        <w:numPr>
          <w:ilvl w:val="0"/>
          <w:numId w:val="10"/>
        </w:numPr>
        <w:rPr>
          <w:rFonts w:ascii="Verdana" w:eastAsia="Verdana" w:hAnsi="Verdana" w:cs="Verdana"/>
          <w:i/>
        </w:rPr>
      </w:pPr>
      <w:r>
        <w:rPr>
          <w:rFonts w:ascii="Verdana" w:eastAsia="Verdana" w:hAnsi="Verdana" w:cs="Verdana"/>
          <w:i/>
        </w:rPr>
        <w:t>Launch Visible Body.</w:t>
      </w:r>
    </w:p>
    <w:p w14:paraId="630CAF2B" w14:textId="77777777" w:rsidR="00AD330A" w:rsidRDefault="00000000">
      <w:pPr>
        <w:numPr>
          <w:ilvl w:val="0"/>
          <w:numId w:val="10"/>
        </w:numPr>
        <w:rPr>
          <w:rFonts w:ascii="Verdana" w:eastAsia="Verdana" w:hAnsi="Verdana" w:cs="Verdana"/>
          <w:i/>
        </w:rPr>
      </w:pPr>
      <w:r>
        <w:rPr>
          <w:rFonts w:ascii="Verdana" w:eastAsia="Verdana" w:hAnsi="Verdana" w:cs="Verdana"/>
          <w:i/>
        </w:rPr>
        <w:t xml:space="preserve">Navigate to the Cardiovascular unit. Browse or use the Search tool to find the </w:t>
      </w:r>
      <w:r>
        <w:rPr>
          <w:rFonts w:ascii="Verdana" w:eastAsia="Verdana" w:hAnsi="Verdana" w:cs="Verdana"/>
          <w:b/>
          <w:i/>
        </w:rPr>
        <w:t>Heart Conduction</w:t>
      </w:r>
      <w:r>
        <w:rPr>
          <w:rFonts w:ascii="Verdana" w:eastAsia="Verdana" w:hAnsi="Verdana" w:cs="Verdana"/>
          <w:i/>
        </w:rPr>
        <w:t xml:space="preserve"> 3D lesson. Read about how the cardiac conduction system delivers electrical impulses to the heart and stimulates contractions. </w:t>
      </w:r>
    </w:p>
    <w:p w14:paraId="78A8E6B3" w14:textId="77777777" w:rsidR="00AD330A" w:rsidRDefault="00AD330A">
      <w:pPr>
        <w:rPr>
          <w:rFonts w:ascii="Verdana" w:eastAsia="Verdana" w:hAnsi="Verdana" w:cs="Verdana"/>
        </w:rPr>
      </w:pPr>
    </w:p>
    <w:p w14:paraId="02A75851" w14:textId="77777777" w:rsidR="00AD330A" w:rsidRDefault="00000000">
      <w:pPr>
        <w:numPr>
          <w:ilvl w:val="0"/>
          <w:numId w:val="5"/>
        </w:numPr>
        <w:rPr>
          <w:rFonts w:ascii="Verdana" w:eastAsia="Verdana" w:hAnsi="Verdana" w:cs="Verdana"/>
        </w:rPr>
      </w:pPr>
      <w:r>
        <w:rPr>
          <w:rFonts w:ascii="Verdana" w:eastAsia="Verdana" w:hAnsi="Verdana" w:cs="Verdana"/>
        </w:rPr>
        <w:t xml:space="preserve">Trace the path that electrical impulses take </w:t>
      </w:r>
      <w:proofErr w:type="gramStart"/>
      <w:r>
        <w:rPr>
          <w:rFonts w:ascii="Verdana" w:eastAsia="Verdana" w:hAnsi="Verdana" w:cs="Verdana"/>
        </w:rPr>
        <w:t>in order to</w:t>
      </w:r>
      <w:proofErr w:type="gramEnd"/>
      <w:r>
        <w:rPr>
          <w:rFonts w:ascii="Verdana" w:eastAsia="Verdana" w:hAnsi="Verdana" w:cs="Verdana"/>
        </w:rPr>
        <w:t xml:space="preserve"> contract and relax the heart. Number the structures below by the order in which the impulse travels.</w:t>
      </w:r>
    </w:p>
    <w:p w14:paraId="68F3D57E" w14:textId="77777777" w:rsidR="00AD330A" w:rsidRDefault="00AD330A">
      <w:pPr>
        <w:ind w:left="720"/>
        <w:rPr>
          <w:rFonts w:ascii="Verdana" w:eastAsia="Verdana" w:hAnsi="Verdana" w:cs="Verdana"/>
        </w:rPr>
      </w:pPr>
    </w:p>
    <w:p w14:paraId="6D523A36" w14:textId="3C940AFB" w:rsidR="00AD330A" w:rsidRPr="005A6B97" w:rsidRDefault="00000000">
      <w:pPr>
        <w:spacing w:line="480" w:lineRule="auto"/>
        <w:ind w:left="720"/>
        <w:rPr>
          <w:rFonts w:ascii="Verdana" w:eastAsia="Verdana" w:hAnsi="Verdana" w:cs="Verdana"/>
          <w:bCs/>
          <w:color w:val="000000" w:themeColor="text1"/>
        </w:rPr>
      </w:pPr>
      <w:r>
        <w:rPr>
          <w:rFonts w:ascii="Verdana" w:eastAsia="Verdana" w:hAnsi="Verdana" w:cs="Verdana"/>
        </w:rPr>
        <w:t>_</w:t>
      </w:r>
      <w:r w:rsidR="005A6B97">
        <w:rPr>
          <w:rFonts w:ascii="Verdana" w:eastAsia="Verdana" w:hAnsi="Verdana" w:cs="Verdana"/>
          <w:bCs/>
          <w:color w:val="000000" w:themeColor="text1"/>
        </w:rPr>
        <w:t>_</w:t>
      </w:r>
      <w:r w:rsidRPr="005A6B97">
        <w:rPr>
          <w:rFonts w:ascii="Verdana" w:eastAsia="Verdana" w:hAnsi="Verdana" w:cs="Verdana"/>
          <w:bCs/>
          <w:color w:val="000000" w:themeColor="text1"/>
        </w:rPr>
        <w:t>_ Atrioventricular (AV) node</w:t>
      </w:r>
    </w:p>
    <w:p w14:paraId="069008A1" w14:textId="4BEA0A02" w:rsidR="00AD330A" w:rsidRPr="005A6B97" w:rsidRDefault="00000000">
      <w:pPr>
        <w:spacing w:line="480" w:lineRule="auto"/>
        <w:ind w:left="720"/>
        <w:rPr>
          <w:rFonts w:ascii="Verdana" w:eastAsia="Verdana" w:hAnsi="Verdana" w:cs="Verdana"/>
          <w:bCs/>
          <w:color w:val="000000" w:themeColor="text1"/>
        </w:rPr>
      </w:pPr>
      <w:r w:rsidRPr="005A6B97">
        <w:rPr>
          <w:rFonts w:ascii="Verdana" w:eastAsia="Verdana" w:hAnsi="Verdana" w:cs="Verdana"/>
          <w:bCs/>
          <w:color w:val="000000" w:themeColor="text1"/>
        </w:rPr>
        <w:t>_</w:t>
      </w:r>
      <w:r w:rsidR="005A6B97">
        <w:rPr>
          <w:rFonts w:ascii="Verdana" w:eastAsia="Verdana" w:hAnsi="Verdana" w:cs="Verdana"/>
          <w:bCs/>
          <w:color w:val="000000" w:themeColor="text1"/>
        </w:rPr>
        <w:t>_</w:t>
      </w:r>
      <w:r w:rsidRPr="005A6B97">
        <w:rPr>
          <w:rFonts w:ascii="Verdana" w:eastAsia="Verdana" w:hAnsi="Verdana" w:cs="Verdana"/>
          <w:bCs/>
          <w:color w:val="000000" w:themeColor="text1"/>
        </w:rPr>
        <w:t>_ Sinoatrial (SA) node</w:t>
      </w:r>
    </w:p>
    <w:p w14:paraId="5EA7C840" w14:textId="3A894D2E" w:rsidR="00AD330A" w:rsidRPr="005A6B97" w:rsidRDefault="00000000">
      <w:pPr>
        <w:spacing w:line="480" w:lineRule="auto"/>
        <w:ind w:left="720"/>
        <w:rPr>
          <w:rFonts w:ascii="Verdana" w:eastAsia="Verdana" w:hAnsi="Verdana" w:cs="Verdana"/>
          <w:bCs/>
          <w:color w:val="000000" w:themeColor="text1"/>
        </w:rPr>
      </w:pPr>
      <w:r w:rsidRPr="005A6B97">
        <w:rPr>
          <w:rFonts w:ascii="Verdana" w:eastAsia="Verdana" w:hAnsi="Verdana" w:cs="Verdana"/>
          <w:bCs/>
          <w:color w:val="000000" w:themeColor="text1"/>
        </w:rPr>
        <w:t>_</w:t>
      </w:r>
      <w:r w:rsidR="005A6B97">
        <w:rPr>
          <w:rFonts w:ascii="Verdana" w:eastAsia="Verdana" w:hAnsi="Verdana" w:cs="Verdana"/>
          <w:bCs/>
          <w:color w:val="000000" w:themeColor="text1"/>
        </w:rPr>
        <w:t>_</w:t>
      </w:r>
      <w:r w:rsidRPr="005A6B97">
        <w:rPr>
          <w:rFonts w:ascii="Verdana" w:eastAsia="Verdana" w:hAnsi="Verdana" w:cs="Verdana"/>
          <w:bCs/>
          <w:color w:val="000000" w:themeColor="text1"/>
        </w:rPr>
        <w:t>_ Atrioventricular bundle (bundle of His)</w:t>
      </w:r>
    </w:p>
    <w:p w14:paraId="65BA2F31" w14:textId="23EF4781" w:rsidR="00AD330A" w:rsidRPr="005A6B97" w:rsidRDefault="00000000">
      <w:pPr>
        <w:spacing w:line="480" w:lineRule="auto"/>
        <w:ind w:left="720"/>
        <w:rPr>
          <w:rFonts w:ascii="Verdana" w:eastAsia="Verdana" w:hAnsi="Verdana" w:cs="Verdana"/>
          <w:bCs/>
          <w:color w:val="000000" w:themeColor="text1"/>
        </w:rPr>
      </w:pPr>
      <w:r w:rsidRPr="005A6B97">
        <w:rPr>
          <w:rFonts w:ascii="Verdana" w:eastAsia="Verdana" w:hAnsi="Verdana" w:cs="Verdana"/>
          <w:bCs/>
          <w:color w:val="000000" w:themeColor="text1"/>
        </w:rPr>
        <w:t>_</w:t>
      </w:r>
      <w:r w:rsidR="005A6B97">
        <w:rPr>
          <w:rFonts w:ascii="Verdana" w:eastAsia="Verdana" w:hAnsi="Verdana" w:cs="Verdana"/>
          <w:bCs/>
          <w:color w:val="000000" w:themeColor="text1"/>
        </w:rPr>
        <w:t>_</w:t>
      </w:r>
      <w:r w:rsidRPr="005A6B97">
        <w:rPr>
          <w:rFonts w:ascii="Verdana" w:eastAsia="Verdana" w:hAnsi="Verdana" w:cs="Verdana"/>
          <w:bCs/>
          <w:color w:val="000000" w:themeColor="text1"/>
        </w:rPr>
        <w:t>_ Purkinje fibers</w:t>
      </w:r>
    </w:p>
    <w:p w14:paraId="32B152E1" w14:textId="0FB1F136" w:rsidR="00AD330A" w:rsidRDefault="00000000">
      <w:pPr>
        <w:spacing w:line="480" w:lineRule="auto"/>
        <w:ind w:left="720"/>
        <w:rPr>
          <w:rFonts w:ascii="Verdana" w:eastAsia="Verdana" w:hAnsi="Verdana" w:cs="Verdana"/>
        </w:rPr>
      </w:pPr>
      <w:r w:rsidRPr="005A6B97">
        <w:rPr>
          <w:rFonts w:ascii="Verdana" w:eastAsia="Verdana" w:hAnsi="Verdana" w:cs="Verdana"/>
          <w:bCs/>
          <w:color w:val="000000" w:themeColor="text1"/>
        </w:rPr>
        <w:lastRenderedPageBreak/>
        <w:t>_</w:t>
      </w:r>
      <w:r w:rsidR="005A6B97">
        <w:rPr>
          <w:rFonts w:ascii="Verdana" w:eastAsia="Verdana" w:hAnsi="Verdana" w:cs="Verdana"/>
          <w:bCs/>
          <w:color w:val="000000" w:themeColor="text1"/>
        </w:rPr>
        <w:t>_</w:t>
      </w:r>
      <w:r>
        <w:rPr>
          <w:rFonts w:ascii="Verdana" w:eastAsia="Verdana" w:hAnsi="Verdana" w:cs="Verdana"/>
        </w:rPr>
        <w:t>_ Right and left bundle branches</w:t>
      </w:r>
    </w:p>
    <w:p w14:paraId="57C540AD" w14:textId="77777777" w:rsidR="00AD330A" w:rsidRDefault="00AD330A">
      <w:pPr>
        <w:ind w:left="720"/>
        <w:rPr>
          <w:rFonts w:ascii="Verdana" w:eastAsia="Verdana" w:hAnsi="Verdana" w:cs="Verdana"/>
        </w:rPr>
      </w:pPr>
    </w:p>
    <w:p w14:paraId="454F1CDE" w14:textId="77777777" w:rsidR="00AD330A" w:rsidRDefault="00000000">
      <w:pPr>
        <w:numPr>
          <w:ilvl w:val="0"/>
          <w:numId w:val="6"/>
        </w:numPr>
        <w:rPr>
          <w:rFonts w:ascii="Verdana" w:eastAsia="Verdana" w:hAnsi="Verdana" w:cs="Verdana"/>
        </w:rPr>
      </w:pPr>
      <w:r>
        <w:rPr>
          <w:rFonts w:ascii="Verdana" w:eastAsia="Verdana" w:hAnsi="Verdana" w:cs="Verdana"/>
        </w:rPr>
        <w:t>In the image below, label the components of the cardiac conduction system. (Note: The atrioventricular bundle is not visible in this image.)</w:t>
      </w:r>
    </w:p>
    <w:p w14:paraId="07133955" w14:textId="77777777" w:rsidR="00AD330A" w:rsidRDefault="00AD330A">
      <w:pPr>
        <w:rPr>
          <w:rFonts w:ascii="Verdana" w:eastAsia="Verdana" w:hAnsi="Verdana" w:cs="Verdana"/>
        </w:rPr>
      </w:pPr>
    </w:p>
    <w:p w14:paraId="078B2CB4" w14:textId="77777777" w:rsidR="00AD330A" w:rsidRDefault="00000000">
      <w:pPr>
        <w:jc w:val="center"/>
        <w:rPr>
          <w:rFonts w:ascii="Verdana" w:eastAsia="Verdana" w:hAnsi="Verdana" w:cs="Verdana"/>
        </w:rPr>
      </w:pPr>
      <w:r>
        <w:rPr>
          <w:rFonts w:ascii="Verdana" w:eastAsia="Verdana" w:hAnsi="Verdana" w:cs="Verdana"/>
          <w:noProof/>
        </w:rPr>
        <w:drawing>
          <wp:inline distT="114300" distB="114300" distL="114300" distR="114300" wp14:anchorId="5F68C41F" wp14:editId="5138BA71">
            <wp:extent cx="3857625" cy="4419600"/>
            <wp:effectExtent l="19050" t="19050" r="19050" b="19050"/>
            <wp:docPr id="7" name="image2.png" descr="This is a screenshot of the 3D heart model from the Heart Conduction lesson. Components of the cardiac conduction system are labeled 1–4. The student must identify each component and write its name beside the numbers listed below. "/>
            <wp:cNvGraphicFramePr/>
            <a:graphic xmlns:a="http://schemas.openxmlformats.org/drawingml/2006/main">
              <a:graphicData uri="http://schemas.openxmlformats.org/drawingml/2006/picture">
                <pic:pic xmlns:pic="http://schemas.openxmlformats.org/drawingml/2006/picture">
                  <pic:nvPicPr>
                    <pic:cNvPr id="0" name="image2.png" descr="This is a screenshot of the 3D heart model from the Heart Conduction lesson. Components of the cardiac conduction system are labeled 1–4. The student must identify each component and write its name beside the numbers listed below. "/>
                    <pic:cNvPicPr preferRelativeResize="0"/>
                  </pic:nvPicPr>
                  <pic:blipFill>
                    <a:blip r:embed="rId9"/>
                    <a:srcRect t="4527" b="4132"/>
                    <a:stretch>
                      <a:fillRect/>
                    </a:stretch>
                  </pic:blipFill>
                  <pic:spPr>
                    <a:xfrm>
                      <a:off x="0" y="0"/>
                      <a:ext cx="3857625" cy="4419600"/>
                    </a:xfrm>
                    <a:prstGeom prst="rect">
                      <a:avLst/>
                    </a:prstGeom>
                    <a:ln w="19050">
                      <a:solidFill>
                        <a:srgbClr val="A5A5A5"/>
                      </a:solidFill>
                      <a:prstDash val="solid"/>
                    </a:ln>
                  </pic:spPr>
                </pic:pic>
              </a:graphicData>
            </a:graphic>
          </wp:inline>
        </w:drawing>
      </w:r>
    </w:p>
    <w:p w14:paraId="013E9910" w14:textId="77777777" w:rsidR="00AD330A" w:rsidRDefault="00AD330A">
      <w:pPr>
        <w:jc w:val="center"/>
        <w:rPr>
          <w:rFonts w:ascii="Verdana" w:eastAsia="Verdana" w:hAnsi="Verdana" w:cs="Verdana"/>
        </w:rPr>
      </w:pPr>
    </w:p>
    <w:p w14:paraId="5982999B" w14:textId="13D2ABDE" w:rsidR="00AD330A" w:rsidRPr="005A6B97" w:rsidRDefault="00AD330A">
      <w:pPr>
        <w:numPr>
          <w:ilvl w:val="0"/>
          <w:numId w:val="8"/>
        </w:numPr>
        <w:spacing w:line="360" w:lineRule="auto"/>
        <w:rPr>
          <w:rFonts w:ascii="Verdana" w:eastAsia="Verdana" w:hAnsi="Verdana" w:cs="Verdana"/>
          <w:bCs/>
          <w:color w:val="000000" w:themeColor="text1"/>
        </w:rPr>
      </w:pPr>
    </w:p>
    <w:p w14:paraId="024BC241" w14:textId="3F8B7EC6" w:rsidR="00AD330A" w:rsidRPr="005A6B97" w:rsidRDefault="00AD330A">
      <w:pPr>
        <w:numPr>
          <w:ilvl w:val="0"/>
          <w:numId w:val="8"/>
        </w:numPr>
        <w:spacing w:line="360" w:lineRule="auto"/>
        <w:rPr>
          <w:rFonts w:ascii="Verdana" w:eastAsia="Verdana" w:hAnsi="Verdana" w:cs="Verdana"/>
          <w:bCs/>
          <w:color w:val="000000" w:themeColor="text1"/>
        </w:rPr>
      </w:pPr>
    </w:p>
    <w:p w14:paraId="2F67E89E" w14:textId="27C0AF00" w:rsidR="00AD330A" w:rsidRPr="005A6B97" w:rsidRDefault="00AD330A">
      <w:pPr>
        <w:numPr>
          <w:ilvl w:val="0"/>
          <w:numId w:val="8"/>
        </w:numPr>
        <w:spacing w:line="360" w:lineRule="auto"/>
        <w:rPr>
          <w:rFonts w:ascii="Verdana" w:eastAsia="Verdana" w:hAnsi="Verdana" w:cs="Verdana"/>
          <w:bCs/>
          <w:color w:val="000000" w:themeColor="text1"/>
        </w:rPr>
      </w:pPr>
    </w:p>
    <w:p w14:paraId="4053C74C" w14:textId="1B292BAF" w:rsidR="00AD330A" w:rsidRPr="005A6B97" w:rsidRDefault="00AD330A">
      <w:pPr>
        <w:numPr>
          <w:ilvl w:val="0"/>
          <w:numId w:val="8"/>
        </w:numPr>
        <w:spacing w:line="360" w:lineRule="auto"/>
        <w:rPr>
          <w:rFonts w:ascii="Verdana" w:eastAsia="Verdana" w:hAnsi="Verdana" w:cs="Verdana"/>
          <w:bCs/>
          <w:color w:val="000000" w:themeColor="text1"/>
        </w:rPr>
      </w:pPr>
    </w:p>
    <w:p w14:paraId="69118D8B" w14:textId="77777777" w:rsidR="00AD330A" w:rsidRDefault="00AD330A">
      <w:pPr>
        <w:rPr>
          <w:rFonts w:ascii="Verdana" w:eastAsia="Verdana" w:hAnsi="Verdana" w:cs="Verdana"/>
        </w:rPr>
      </w:pPr>
    </w:p>
    <w:p w14:paraId="1DD6B6BC" w14:textId="77777777" w:rsidR="00AD330A" w:rsidRDefault="00AD330A">
      <w:pPr>
        <w:rPr>
          <w:rFonts w:ascii="Verdana" w:eastAsia="Verdana" w:hAnsi="Verdana" w:cs="Verdana"/>
          <w:b/>
        </w:rPr>
      </w:pPr>
    </w:p>
    <w:p w14:paraId="512D0BA2" w14:textId="77777777" w:rsidR="00AD330A" w:rsidRDefault="00000000">
      <w:pPr>
        <w:pStyle w:val="Heading1"/>
        <w:spacing w:before="0"/>
        <w:rPr>
          <w:rFonts w:ascii="Verdana" w:eastAsia="Verdana" w:hAnsi="Verdana" w:cs="Verdana"/>
          <w:b/>
          <w:sz w:val="22"/>
          <w:szCs w:val="22"/>
          <w:u w:val="single"/>
        </w:rPr>
      </w:pPr>
      <w:bookmarkStart w:id="2" w:name="_heading=h.fwthanela6qy" w:colFirst="0" w:colLast="0"/>
      <w:bookmarkEnd w:id="2"/>
      <w:r>
        <w:rPr>
          <w:rFonts w:ascii="Verdana" w:eastAsia="Verdana" w:hAnsi="Verdana" w:cs="Verdana"/>
          <w:b/>
          <w:sz w:val="22"/>
          <w:szCs w:val="22"/>
        </w:rPr>
        <w:t xml:space="preserve">&gt; </w:t>
      </w:r>
      <w:r>
        <w:rPr>
          <w:rFonts w:ascii="Verdana" w:eastAsia="Verdana" w:hAnsi="Verdana" w:cs="Verdana"/>
          <w:b/>
          <w:sz w:val="22"/>
          <w:szCs w:val="22"/>
          <w:u w:val="single"/>
        </w:rPr>
        <w:t>Part 3: Cardiac Cycle</w:t>
      </w:r>
    </w:p>
    <w:p w14:paraId="48242EAD" w14:textId="77777777" w:rsidR="00AD330A" w:rsidRDefault="00000000">
      <w:pPr>
        <w:numPr>
          <w:ilvl w:val="0"/>
          <w:numId w:val="10"/>
        </w:numPr>
        <w:rPr>
          <w:rFonts w:ascii="Verdana" w:eastAsia="Verdana" w:hAnsi="Verdana" w:cs="Verdana"/>
          <w:i/>
        </w:rPr>
      </w:pPr>
      <w:r>
        <w:rPr>
          <w:rFonts w:ascii="Verdana" w:eastAsia="Verdana" w:hAnsi="Verdana" w:cs="Verdana"/>
          <w:i/>
        </w:rPr>
        <w:t>Browse or use the Search tool to find the</w:t>
      </w:r>
      <w:r>
        <w:rPr>
          <w:rFonts w:ascii="Verdana" w:eastAsia="Verdana" w:hAnsi="Verdana" w:cs="Verdana"/>
          <w:b/>
          <w:i/>
        </w:rPr>
        <w:t xml:space="preserve"> Cardiac Cycle </w:t>
      </w:r>
      <w:r>
        <w:rPr>
          <w:rFonts w:ascii="Verdana" w:eastAsia="Verdana" w:hAnsi="Verdana" w:cs="Verdana"/>
          <w:i/>
        </w:rPr>
        <w:t>3D lesson. Read about the rhythmic sequence of myocardial contractions and relaxations stimulated by the conduction system.</w:t>
      </w:r>
    </w:p>
    <w:p w14:paraId="2F1F811C" w14:textId="77777777" w:rsidR="00AD330A" w:rsidRDefault="00AD330A">
      <w:pPr>
        <w:rPr>
          <w:rFonts w:ascii="Verdana" w:eastAsia="Verdana" w:hAnsi="Verdana" w:cs="Verdana"/>
        </w:rPr>
      </w:pPr>
    </w:p>
    <w:p w14:paraId="66A8D5FA" w14:textId="77777777" w:rsidR="00AD330A" w:rsidRDefault="00000000">
      <w:pPr>
        <w:numPr>
          <w:ilvl w:val="0"/>
          <w:numId w:val="2"/>
        </w:numPr>
        <w:rPr>
          <w:rFonts w:ascii="Verdana" w:eastAsia="Verdana" w:hAnsi="Verdana" w:cs="Verdana"/>
        </w:rPr>
      </w:pPr>
      <w:r>
        <w:rPr>
          <w:rFonts w:ascii="Verdana" w:eastAsia="Verdana" w:hAnsi="Verdana" w:cs="Verdana"/>
        </w:rPr>
        <w:t xml:space="preserve">The cardiac cycle includes all blood flow events the heart accomplishes in one complete heartbeat. </w:t>
      </w:r>
    </w:p>
    <w:p w14:paraId="7625CA9C" w14:textId="77777777" w:rsidR="00AD330A" w:rsidRDefault="00AD330A">
      <w:pPr>
        <w:ind w:left="720"/>
        <w:rPr>
          <w:rFonts w:ascii="Verdana" w:eastAsia="Verdana" w:hAnsi="Verdana" w:cs="Verdana"/>
        </w:rPr>
      </w:pPr>
    </w:p>
    <w:p w14:paraId="22DAA701" w14:textId="77777777" w:rsidR="00AD330A" w:rsidRDefault="00000000">
      <w:pPr>
        <w:numPr>
          <w:ilvl w:val="0"/>
          <w:numId w:val="11"/>
        </w:numPr>
        <w:rPr>
          <w:rFonts w:ascii="Verdana" w:eastAsia="Verdana" w:hAnsi="Verdana" w:cs="Verdana"/>
        </w:rPr>
      </w:pPr>
      <w:r>
        <w:rPr>
          <w:rFonts w:ascii="Verdana" w:eastAsia="Verdana" w:hAnsi="Verdana" w:cs="Verdana"/>
        </w:rPr>
        <w:t>Describe the events that occur during ventricular diastole.</w:t>
      </w:r>
    </w:p>
    <w:p w14:paraId="3C47EF4B" w14:textId="77777777" w:rsidR="00AD330A" w:rsidRPr="005A6B97" w:rsidRDefault="00AD330A">
      <w:pPr>
        <w:ind w:left="1440"/>
        <w:rPr>
          <w:rFonts w:ascii="Verdana" w:eastAsia="Verdana" w:hAnsi="Verdana" w:cs="Verdana"/>
          <w:bCs/>
          <w:color w:val="000000" w:themeColor="text1"/>
        </w:rPr>
      </w:pPr>
    </w:p>
    <w:p w14:paraId="2EB3E870" w14:textId="77777777" w:rsidR="00AD330A" w:rsidRPr="005A6B97" w:rsidRDefault="00000000">
      <w:pPr>
        <w:numPr>
          <w:ilvl w:val="0"/>
          <w:numId w:val="11"/>
        </w:numPr>
        <w:rPr>
          <w:rFonts w:ascii="Verdana" w:eastAsia="Verdana" w:hAnsi="Verdana" w:cs="Verdana"/>
          <w:bCs/>
          <w:color w:val="000000" w:themeColor="text1"/>
        </w:rPr>
      </w:pPr>
      <w:r w:rsidRPr="005A6B97">
        <w:rPr>
          <w:rFonts w:ascii="Verdana" w:eastAsia="Verdana" w:hAnsi="Verdana" w:cs="Verdana"/>
          <w:bCs/>
          <w:color w:val="000000" w:themeColor="text1"/>
        </w:rPr>
        <w:t>Describe the events that occur during ventricular systole.</w:t>
      </w:r>
    </w:p>
    <w:p w14:paraId="6F467C8D" w14:textId="77777777" w:rsidR="00AD330A" w:rsidRPr="005A6B97" w:rsidRDefault="00AD330A">
      <w:pPr>
        <w:ind w:left="1440"/>
        <w:rPr>
          <w:rFonts w:ascii="Verdana" w:eastAsia="Verdana" w:hAnsi="Verdana" w:cs="Verdana"/>
          <w:bCs/>
          <w:color w:val="000000" w:themeColor="text1"/>
        </w:rPr>
      </w:pPr>
    </w:p>
    <w:p w14:paraId="7E251991" w14:textId="77777777" w:rsidR="00AD330A" w:rsidRPr="005A6B97" w:rsidRDefault="00000000">
      <w:pPr>
        <w:numPr>
          <w:ilvl w:val="0"/>
          <w:numId w:val="11"/>
        </w:numPr>
        <w:rPr>
          <w:rFonts w:ascii="Verdana" w:eastAsia="Verdana" w:hAnsi="Verdana" w:cs="Verdana"/>
          <w:bCs/>
          <w:color w:val="000000" w:themeColor="text1"/>
        </w:rPr>
      </w:pPr>
      <w:r w:rsidRPr="005A6B97">
        <w:rPr>
          <w:rFonts w:ascii="Verdana" w:eastAsia="Verdana" w:hAnsi="Verdana" w:cs="Verdana"/>
          <w:bCs/>
          <w:color w:val="000000" w:themeColor="text1"/>
        </w:rPr>
        <w:t>Describe the events that occur during atrial diastole.</w:t>
      </w:r>
    </w:p>
    <w:p w14:paraId="31FE1382" w14:textId="77777777" w:rsidR="00AD330A" w:rsidRPr="005A6B97" w:rsidRDefault="00AD330A">
      <w:pPr>
        <w:ind w:left="1440"/>
        <w:rPr>
          <w:rFonts w:ascii="Verdana" w:eastAsia="Verdana" w:hAnsi="Verdana" w:cs="Verdana"/>
          <w:bCs/>
          <w:color w:val="000000" w:themeColor="text1"/>
        </w:rPr>
      </w:pPr>
    </w:p>
    <w:p w14:paraId="7B3F20F0" w14:textId="77777777" w:rsidR="00AD330A" w:rsidRPr="005A6B97" w:rsidRDefault="00000000">
      <w:pPr>
        <w:numPr>
          <w:ilvl w:val="0"/>
          <w:numId w:val="11"/>
        </w:numPr>
        <w:rPr>
          <w:rFonts w:ascii="Verdana" w:eastAsia="Verdana" w:hAnsi="Verdana" w:cs="Verdana"/>
          <w:bCs/>
          <w:color w:val="000000" w:themeColor="text1"/>
        </w:rPr>
      </w:pPr>
      <w:r w:rsidRPr="005A6B97">
        <w:rPr>
          <w:rFonts w:ascii="Verdana" w:eastAsia="Verdana" w:hAnsi="Verdana" w:cs="Verdana"/>
          <w:bCs/>
          <w:color w:val="000000" w:themeColor="text1"/>
        </w:rPr>
        <w:t>Describe the events that occur during atrial systole.</w:t>
      </w:r>
    </w:p>
    <w:p w14:paraId="7FF086CC" w14:textId="77777777" w:rsidR="00AD330A" w:rsidRDefault="00AD330A">
      <w:pPr>
        <w:rPr>
          <w:rFonts w:ascii="Verdana" w:eastAsia="Verdana" w:hAnsi="Verdana" w:cs="Verdana"/>
          <w:b/>
          <w:color w:val="00FF00"/>
        </w:rPr>
      </w:pPr>
    </w:p>
    <w:p w14:paraId="49704688" w14:textId="77777777" w:rsidR="00AD330A" w:rsidRDefault="00AD330A">
      <w:pPr>
        <w:rPr>
          <w:rFonts w:ascii="Verdana" w:eastAsia="Verdana" w:hAnsi="Verdana" w:cs="Verdana"/>
          <w:color w:val="00FF00"/>
        </w:rPr>
      </w:pPr>
    </w:p>
    <w:p w14:paraId="734EA3FF" w14:textId="77777777" w:rsidR="00AD330A" w:rsidRDefault="00000000">
      <w:pPr>
        <w:pStyle w:val="Heading1"/>
        <w:spacing w:before="0"/>
        <w:rPr>
          <w:rFonts w:ascii="Verdana" w:eastAsia="Verdana" w:hAnsi="Verdana" w:cs="Verdana"/>
          <w:b/>
          <w:sz w:val="22"/>
          <w:szCs w:val="22"/>
          <w:u w:val="single"/>
        </w:rPr>
      </w:pPr>
      <w:bookmarkStart w:id="3" w:name="_heading=h.hdgakhz3czov" w:colFirst="0" w:colLast="0"/>
      <w:bookmarkEnd w:id="3"/>
      <w:r>
        <w:rPr>
          <w:rFonts w:ascii="Verdana" w:eastAsia="Verdana" w:hAnsi="Verdana" w:cs="Verdana"/>
          <w:b/>
          <w:sz w:val="22"/>
          <w:szCs w:val="22"/>
        </w:rPr>
        <w:t xml:space="preserve">&gt; </w:t>
      </w:r>
      <w:r>
        <w:rPr>
          <w:rFonts w:ascii="Verdana" w:eastAsia="Verdana" w:hAnsi="Verdana" w:cs="Verdana"/>
          <w:b/>
          <w:sz w:val="22"/>
          <w:szCs w:val="22"/>
          <w:u w:val="single"/>
        </w:rPr>
        <w:t>Part 4: Components of an ECG</w:t>
      </w:r>
    </w:p>
    <w:p w14:paraId="2AF6709D" w14:textId="77777777" w:rsidR="00AD330A" w:rsidRDefault="00000000">
      <w:pPr>
        <w:numPr>
          <w:ilvl w:val="0"/>
          <w:numId w:val="4"/>
        </w:numPr>
        <w:rPr>
          <w:rFonts w:ascii="Verdana" w:eastAsia="Verdana" w:hAnsi="Verdana" w:cs="Verdana"/>
          <w:i/>
        </w:rPr>
      </w:pPr>
      <w:r>
        <w:rPr>
          <w:rFonts w:ascii="Verdana" w:eastAsia="Verdana" w:hAnsi="Verdana" w:cs="Verdana"/>
          <w:i/>
        </w:rPr>
        <w:t xml:space="preserve">Review the ECG waves and intervals (or segments) that measure the cardiac conduction system’s electrical activity using the </w:t>
      </w:r>
      <w:hyperlink r:id="rId10">
        <w:r w:rsidR="00AD330A">
          <w:rPr>
            <w:rFonts w:ascii="Verdana" w:eastAsia="Verdana" w:hAnsi="Verdana" w:cs="Verdana"/>
            <w:i/>
            <w:color w:val="1155CC"/>
            <w:u w:val="single"/>
          </w:rPr>
          <w:t>“Decoding the Heart: What is an ECG?”</w:t>
        </w:r>
      </w:hyperlink>
      <w:r>
        <w:rPr>
          <w:rFonts w:ascii="Verdana" w:eastAsia="Verdana" w:hAnsi="Verdana" w:cs="Verdana"/>
          <w:i/>
        </w:rPr>
        <w:t xml:space="preserve"> blog post. </w:t>
      </w:r>
    </w:p>
    <w:p w14:paraId="4B4AFDFE" w14:textId="77777777" w:rsidR="00AD330A" w:rsidRDefault="00AD330A">
      <w:pPr>
        <w:ind w:left="720"/>
        <w:rPr>
          <w:rFonts w:ascii="Verdana" w:eastAsia="Verdana" w:hAnsi="Verdana" w:cs="Verdana"/>
        </w:rPr>
      </w:pPr>
    </w:p>
    <w:p w14:paraId="16FED3A4" w14:textId="77777777" w:rsidR="00AD330A" w:rsidRDefault="00000000">
      <w:pPr>
        <w:numPr>
          <w:ilvl w:val="0"/>
          <w:numId w:val="9"/>
        </w:numPr>
        <w:rPr>
          <w:rFonts w:ascii="Verdana" w:eastAsia="Verdana" w:hAnsi="Verdana" w:cs="Verdana"/>
        </w:rPr>
        <w:sectPr w:rsidR="00AD330A">
          <w:footerReference w:type="even" r:id="rId11"/>
          <w:footerReference w:type="default" r:id="rId12"/>
          <w:pgSz w:w="12240" w:h="15840"/>
          <w:pgMar w:top="1440" w:right="1440" w:bottom="1440" w:left="1440" w:header="720" w:footer="432" w:gutter="0"/>
          <w:pgNumType w:start="1"/>
          <w:cols w:space="720"/>
        </w:sectPr>
      </w:pPr>
      <w:r>
        <w:rPr>
          <w:rFonts w:ascii="Verdana" w:eastAsia="Verdana" w:hAnsi="Verdana" w:cs="Verdana"/>
        </w:rPr>
        <w:t>Using the knowledge you’ve gained, match the following terms to the appropriate description:</w:t>
      </w:r>
    </w:p>
    <w:p w14:paraId="4909F04D" w14:textId="77777777" w:rsidR="00AD330A" w:rsidRDefault="00AD330A">
      <w:pPr>
        <w:rPr>
          <w:rFonts w:ascii="Verdana" w:eastAsia="Verdana" w:hAnsi="Verdana" w:cs="Verdana"/>
        </w:rPr>
      </w:pPr>
    </w:p>
    <w:p w14:paraId="1D549CE1" w14:textId="0BD2E212" w:rsidR="00AD330A" w:rsidRPr="00A76B36" w:rsidRDefault="00000000">
      <w:pPr>
        <w:spacing w:after="240"/>
        <w:ind w:left="720"/>
        <w:rPr>
          <w:rFonts w:ascii="Verdana" w:eastAsia="Verdana" w:hAnsi="Verdana" w:cs="Verdana"/>
          <w:color w:val="000000" w:themeColor="text1"/>
        </w:rPr>
      </w:pPr>
      <w:r w:rsidRPr="00A76B36">
        <w:rPr>
          <w:rFonts w:ascii="Verdana" w:eastAsia="Verdana" w:hAnsi="Verdana" w:cs="Verdana"/>
          <w:color w:val="000000" w:themeColor="text1"/>
        </w:rPr>
        <w:t>_</w:t>
      </w:r>
      <w:r w:rsidR="00A76B36">
        <w:rPr>
          <w:rFonts w:ascii="Verdana" w:eastAsia="Verdana" w:hAnsi="Verdana" w:cs="Verdana"/>
          <w:color w:val="000000" w:themeColor="text1"/>
        </w:rPr>
        <w:t>_</w:t>
      </w:r>
      <w:r w:rsidRPr="00A76B36">
        <w:rPr>
          <w:rFonts w:ascii="Verdana" w:eastAsia="Verdana" w:hAnsi="Verdana" w:cs="Verdana"/>
          <w:color w:val="000000" w:themeColor="text1"/>
        </w:rPr>
        <w:t>_ P wave</w:t>
      </w:r>
    </w:p>
    <w:p w14:paraId="52133496" w14:textId="4EAD1CD8" w:rsidR="00AD330A" w:rsidRPr="00A76B36" w:rsidRDefault="00000000">
      <w:pPr>
        <w:spacing w:before="240" w:after="240"/>
        <w:ind w:left="720"/>
        <w:rPr>
          <w:rFonts w:ascii="Verdana" w:eastAsia="Verdana" w:hAnsi="Verdana" w:cs="Verdana"/>
          <w:color w:val="000000" w:themeColor="text1"/>
        </w:rPr>
      </w:pPr>
      <w:r w:rsidRPr="00A76B36">
        <w:rPr>
          <w:rFonts w:ascii="Verdana" w:eastAsia="Verdana" w:hAnsi="Verdana" w:cs="Verdana"/>
          <w:color w:val="000000" w:themeColor="text1"/>
        </w:rPr>
        <w:t>_</w:t>
      </w:r>
      <w:r w:rsidR="00A76B36">
        <w:rPr>
          <w:rFonts w:ascii="Verdana" w:eastAsia="Verdana" w:hAnsi="Verdana" w:cs="Verdana"/>
          <w:color w:val="000000" w:themeColor="text1"/>
        </w:rPr>
        <w:t>_</w:t>
      </w:r>
      <w:r w:rsidRPr="00A76B36">
        <w:rPr>
          <w:rFonts w:ascii="Verdana" w:eastAsia="Verdana" w:hAnsi="Verdana" w:cs="Verdana"/>
          <w:color w:val="000000" w:themeColor="text1"/>
        </w:rPr>
        <w:t>_ PR interval</w:t>
      </w:r>
    </w:p>
    <w:p w14:paraId="45D537F5" w14:textId="26BAEFE7" w:rsidR="00AD330A" w:rsidRPr="00A76B36" w:rsidRDefault="00000000">
      <w:pPr>
        <w:spacing w:before="240" w:after="240"/>
        <w:ind w:left="720"/>
        <w:rPr>
          <w:rFonts w:ascii="Verdana" w:eastAsia="Verdana" w:hAnsi="Verdana" w:cs="Verdana"/>
          <w:color w:val="000000" w:themeColor="text1"/>
        </w:rPr>
      </w:pPr>
      <w:r w:rsidRPr="00A76B36">
        <w:rPr>
          <w:rFonts w:ascii="Verdana" w:eastAsia="Verdana" w:hAnsi="Verdana" w:cs="Verdana"/>
          <w:color w:val="000000" w:themeColor="text1"/>
        </w:rPr>
        <w:t>_</w:t>
      </w:r>
      <w:r w:rsidR="00A76B36">
        <w:rPr>
          <w:rFonts w:ascii="Verdana" w:eastAsia="Verdana" w:hAnsi="Verdana" w:cs="Verdana"/>
          <w:color w:val="000000" w:themeColor="text1"/>
        </w:rPr>
        <w:t>_</w:t>
      </w:r>
      <w:r w:rsidRPr="00A76B36">
        <w:rPr>
          <w:rFonts w:ascii="Verdana" w:eastAsia="Verdana" w:hAnsi="Verdana" w:cs="Verdana"/>
          <w:color w:val="000000" w:themeColor="text1"/>
        </w:rPr>
        <w:t xml:space="preserve">_ QRS wave complex </w:t>
      </w:r>
    </w:p>
    <w:p w14:paraId="1FD08733" w14:textId="3EBE9A87" w:rsidR="00AD330A" w:rsidRPr="00A76B36" w:rsidRDefault="00000000">
      <w:pPr>
        <w:spacing w:before="240" w:after="240"/>
        <w:ind w:left="720"/>
        <w:rPr>
          <w:rFonts w:ascii="Verdana" w:eastAsia="Verdana" w:hAnsi="Verdana" w:cs="Verdana"/>
          <w:color w:val="000000" w:themeColor="text1"/>
        </w:rPr>
      </w:pPr>
      <w:r w:rsidRPr="00A76B36">
        <w:rPr>
          <w:rFonts w:ascii="Verdana" w:eastAsia="Verdana" w:hAnsi="Verdana" w:cs="Verdana"/>
          <w:color w:val="000000" w:themeColor="text1"/>
        </w:rPr>
        <w:t>_</w:t>
      </w:r>
      <w:r w:rsidR="00A76B36">
        <w:rPr>
          <w:rFonts w:ascii="Verdana" w:eastAsia="Verdana" w:hAnsi="Verdana" w:cs="Verdana"/>
          <w:color w:val="000000" w:themeColor="text1"/>
        </w:rPr>
        <w:t>_</w:t>
      </w:r>
      <w:r w:rsidRPr="00A76B36">
        <w:rPr>
          <w:rFonts w:ascii="Verdana" w:eastAsia="Verdana" w:hAnsi="Verdana" w:cs="Verdana"/>
          <w:color w:val="000000" w:themeColor="text1"/>
        </w:rPr>
        <w:t xml:space="preserve">_ ST interval </w:t>
      </w:r>
    </w:p>
    <w:p w14:paraId="1DDF7729" w14:textId="3D9E3F24" w:rsidR="00AD330A" w:rsidRDefault="00000000">
      <w:pPr>
        <w:spacing w:before="240" w:after="240"/>
        <w:ind w:left="720"/>
        <w:rPr>
          <w:rFonts w:ascii="Verdana" w:eastAsia="Verdana" w:hAnsi="Verdana" w:cs="Verdana"/>
        </w:rPr>
      </w:pPr>
      <w:r w:rsidRPr="00A76B36">
        <w:rPr>
          <w:rFonts w:ascii="Verdana" w:eastAsia="Verdana" w:hAnsi="Verdana" w:cs="Verdana"/>
          <w:color w:val="000000" w:themeColor="text1"/>
        </w:rPr>
        <w:t>_</w:t>
      </w:r>
      <w:r w:rsidR="00A76B36">
        <w:rPr>
          <w:rFonts w:ascii="Verdana" w:eastAsia="Verdana" w:hAnsi="Verdana" w:cs="Verdana"/>
          <w:color w:val="000000" w:themeColor="text1"/>
        </w:rPr>
        <w:t>_</w:t>
      </w:r>
      <w:r w:rsidRPr="00A76B36">
        <w:rPr>
          <w:rFonts w:ascii="Verdana" w:eastAsia="Verdana" w:hAnsi="Verdana" w:cs="Verdana"/>
          <w:color w:val="000000" w:themeColor="text1"/>
        </w:rPr>
        <w:t>_ T wave</w:t>
      </w:r>
      <w:r>
        <w:rPr>
          <w:rFonts w:ascii="Verdana" w:eastAsia="Verdana" w:hAnsi="Verdana" w:cs="Verdana"/>
        </w:rPr>
        <w:br/>
      </w:r>
    </w:p>
    <w:p w14:paraId="20EB2C40" w14:textId="77777777" w:rsidR="00AD330A" w:rsidRDefault="00000000">
      <w:pPr>
        <w:spacing w:after="240"/>
        <w:ind w:left="720"/>
        <w:rPr>
          <w:rFonts w:ascii="Verdana" w:eastAsia="Verdana" w:hAnsi="Verdana" w:cs="Verdana"/>
        </w:rPr>
      </w:pPr>
      <w:r>
        <w:rPr>
          <w:rFonts w:ascii="Verdana" w:eastAsia="Verdana" w:hAnsi="Verdana" w:cs="Verdana"/>
        </w:rPr>
        <w:t>a. The wave caused by ventricular depolarization</w:t>
      </w:r>
    </w:p>
    <w:p w14:paraId="790D4A3F" w14:textId="77777777" w:rsidR="00AD330A" w:rsidRDefault="00000000">
      <w:pPr>
        <w:spacing w:after="240"/>
        <w:ind w:left="720"/>
        <w:rPr>
          <w:rFonts w:ascii="Verdana" w:eastAsia="Verdana" w:hAnsi="Verdana" w:cs="Verdana"/>
        </w:rPr>
      </w:pPr>
      <w:r>
        <w:rPr>
          <w:rFonts w:ascii="Verdana" w:eastAsia="Verdana" w:hAnsi="Verdana" w:cs="Verdana"/>
        </w:rPr>
        <w:t>b. The time between the P wave and the start of the QRS complex.</w:t>
      </w:r>
    </w:p>
    <w:p w14:paraId="0DE6392B" w14:textId="77777777" w:rsidR="00AD330A" w:rsidRDefault="00000000">
      <w:pPr>
        <w:spacing w:after="240"/>
        <w:ind w:left="720"/>
        <w:rPr>
          <w:rFonts w:ascii="Verdana" w:eastAsia="Verdana" w:hAnsi="Verdana" w:cs="Verdana"/>
        </w:rPr>
      </w:pPr>
      <w:r>
        <w:rPr>
          <w:rFonts w:ascii="Verdana" w:eastAsia="Verdana" w:hAnsi="Verdana" w:cs="Verdana"/>
        </w:rPr>
        <w:t>c. The wave caused by depolarization of the atria.</w:t>
      </w:r>
    </w:p>
    <w:p w14:paraId="542BD7D9" w14:textId="77777777" w:rsidR="00AD330A" w:rsidRDefault="00000000">
      <w:pPr>
        <w:spacing w:after="240"/>
        <w:ind w:left="720"/>
        <w:rPr>
          <w:rFonts w:ascii="Verdana" w:eastAsia="Verdana" w:hAnsi="Verdana" w:cs="Verdana"/>
        </w:rPr>
      </w:pPr>
      <w:r>
        <w:rPr>
          <w:rFonts w:ascii="Verdana" w:eastAsia="Verdana" w:hAnsi="Verdana" w:cs="Verdana"/>
        </w:rPr>
        <w:t>d. The time between the QRS complex and the start of the T wave.</w:t>
      </w:r>
    </w:p>
    <w:p w14:paraId="310486A3" w14:textId="77777777" w:rsidR="00AD330A" w:rsidRDefault="00000000">
      <w:pPr>
        <w:spacing w:after="240"/>
        <w:ind w:left="720"/>
        <w:rPr>
          <w:rFonts w:ascii="Verdana" w:eastAsia="Verdana" w:hAnsi="Verdana" w:cs="Verdana"/>
        </w:rPr>
      </w:pPr>
      <w:r>
        <w:rPr>
          <w:rFonts w:ascii="Verdana" w:eastAsia="Verdana" w:hAnsi="Verdana" w:cs="Verdana"/>
        </w:rPr>
        <w:t>e. The wave caused by ventricular repolarization.</w:t>
      </w:r>
    </w:p>
    <w:p w14:paraId="15ADD6C9" w14:textId="77777777" w:rsidR="00AD330A" w:rsidRDefault="00AD330A">
      <w:pPr>
        <w:rPr>
          <w:rFonts w:ascii="Verdana" w:eastAsia="Verdana" w:hAnsi="Verdana" w:cs="Verdana"/>
          <w:b/>
        </w:rPr>
      </w:pPr>
    </w:p>
    <w:p w14:paraId="4915A001" w14:textId="77777777" w:rsidR="00AD330A" w:rsidRDefault="00000000">
      <w:pPr>
        <w:numPr>
          <w:ilvl w:val="0"/>
          <w:numId w:val="9"/>
        </w:numPr>
        <w:rPr>
          <w:rFonts w:ascii="Verdana" w:eastAsia="Verdana" w:hAnsi="Verdana" w:cs="Verdana"/>
        </w:rPr>
      </w:pPr>
      <w:r>
        <w:rPr>
          <w:rFonts w:ascii="Verdana" w:eastAsia="Verdana" w:hAnsi="Verdana" w:cs="Verdana"/>
        </w:rPr>
        <w:t>Label the ECG components in the image below.</w:t>
      </w:r>
    </w:p>
    <w:p w14:paraId="61628AA7" w14:textId="77777777" w:rsidR="00F50928" w:rsidRDefault="00F50928" w:rsidP="00F50928">
      <w:pPr>
        <w:rPr>
          <w:rFonts w:ascii="Verdana" w:eastAsia="Verdana" w:hAnsi="Verdana" w:cs="Verdana"/>
        </w:rPr>
      </w:pPr>
    </w:p>
    <w:p w14:paraId="5DA82F09" w14:textId="77777777" w:rsidR="00AD330A" w:rsidRDefault="00000000">
      <w:pPr>
        <w:jc w:val="center"/>
        <w:rPr>
          <w:rFonts w:ascii="Verdana" w:eastAsia="Verdana" w:hAnsi="Verdana" w:cs="Verdana"/>
        </w:rPr>
      </w:pPr>
      <w:r>
        <w:rPr>
          <w:rFonts w:ascii="Verdana" w:eastAsia="Verdana" w:hAnsi="Verdana" w:cs="Verdana"/>
          <w:noProof/>
        </w:rPr>
        <w:drawing>
          <wp:inline distT="114300" distB="114300" distL="114300" distR="114300" wp14:anchorId="08557172" wp14:editId="50EDE792">
            <wp:extent cx="3547566" cy="3075580"/>
            <wp:effectExtent l="19050" t="19050" r="19050" b="19050"/>
            <wp:docPr id="8" name="image1.png" descr="This is an image of an ECG reading. Components of the ECG are labeled A–H. The student must identify each component and write its name beside the letters listed below."/>
            <wp:cNvGraphicFramePr/>
            <a:graphic xmlns:a="http://schemas.openxmlformats.org/drawingml/2006/main">
              <a:graphicData uri="http://schemas.openxmlformats.org/drawingml/2006/picture">
                <pic:pic xmlns:pic="http://schemas.openxmlformats.org/drawingml/2006/picture">
                  <pic:nvPicPr>
                    <pic:cNvPr id="0" name="image1.png" descr="This is an image of an ECG reading. Components of the ECG are labeled A–H. The student must identify each component and write its name beside the letters listed below."/>
                    <pic:cNvPicPr preferRelativeResize="0"/>
                  </pic:nvPicPr>
                  <pic:blipFill>
                    <a:blip r:embed="rId13"/>
                    <a:srcRect l="10502" t="4000" r="6553"/>
                    <a:stretch>
                      <a:fillRect/>
                    </a:stretch>
                  </pic:blipFill>
                  <pic:spPr>
                    <a:xfrm>
                      <a:off x="0" y="0"/>
                      <a:ext cx="3547566" cy="3075580"/>
                    </a:xfrm>
                    <a:prstGeom prst="rect">
                      <a:avLst/>
                    </a:prstGeom>
                    <a:ln w="19050">
                      <a:solidFill>
                        <a:srgbClr val="A5A5A5"/>
                      </a:solidFill>
                      <a:prstDash val="solid"/>
                    </a:ln>
                  </pic:spPr>
                </pic:pic>
              </a:graphicData>
            </a:graphic>
          </wp:inline>
        </w:drawing>
      </w:r>
    </w:p>
    <w:p w14:paraId="182162F5" w14:textId="77777777" w:rsidR="00AD330A" w:rsidRDefault="00AD330A">
      <w:pPr>
        <w:jc w:val="center"/>
        <w:rPr>
          <w:rFonts w:ascii="Verdana" w:eastAsia="Verdana" w:hAnsi="Verdana" w:cs="Verdana"/>
        </w:rPr>
      </w:pPr>
    </w:p>
    <w:p w14:paraId="53DE200D" w14:textId="226288CB" w:rsidR="00AD330A" w:rsidRPr="00A76B36" w:rsidRDefault="00AD330A">
      <w:pPr>
        <w:numPr>
          <w:ilvl w:val="0"/>
          <w:numId w:val="1"/>
        </w:numPr>
        <w:rPr>
          <w:rFonts w:ascii="Verdana" w:eastAsia="Verdana" w:hAnsi="Verdana" w:cs="Verdana"/>
          <w:bCs/>
          <w:color w:val="000000" w:themeColor="text1"/>
        </w:rPr>
      </w:pPr>
    </w:p>
    <w:p w14:paraId="0B8084C4" w14:textId="39268A25" w:rsidR="00AD330A" w:rsidRPr="00A76B36" w:rsidRDefault="00AD330A">
      <w:pPr>
        <w:numPr>
          <w:ilvl w:val="0"/>
          <w:numId w:val="1"/>
        </w:numPr>
        <w:rPr>
          <w:rFonts w:ascii="Verdana" w:eastAsia="Verdana" w:hAnsi="Verdana" w:cs="Verdana"/>
          <w:bCs/>
          <w:color w:val="000000" w:themeColor="text1"/>
        </w:rPr>
      </w:pPr>
    </w:p>
    <w:p w14:paraId="5C721836" w14:textId="5DDA7FB7" w:rsidR="00AD330A" w:rsidRPr="00A76B36" w:rsidRDefault="00AD330A">
      <w:pPr>
        <w:numPr>
          <w:ilvl w:val="0"/>
          <w:numId w:val="1"/>
        </w:numPr>
        <w:rPr>
          <w:rFonts w:ascii="Verdana" w:eastAsia="Verdana" w:hAnsi="Verdana" w:cs="Verdana"/>
          <w:bCs/>
          <w:color w:val="000000" w:themeColor="text1"/>
        </w:rPr>
      </w:pPr>
    </w:p>
    <w:p w14:paraId="2017B49F" w14:textId="0A8CFD35" w:rsidR="00AD330A" w:rsidRPr="00A76B36" w:rsidRDefault="00AD330A">
      <w:pPr>
        <w:numPr>
          <w:ilvl w:val="0"/>
          <w:numId w:val="1"/>
        </w:numPr>
        <w:rPr>
          <w:rFonts w:ascii="Verdana" w:eastAsia="Verdana" w:hAnsi="Verdana" w:cs="Verdana"/>
          <w:bCs/>
          <w:color w:val="000000" w:themeColor="text1"/>
        </w:rPr>
      </w:pPr>
    </w:p>
    <w:p w14:paraId="48790BE8" w14:textId="591EB830" w:rsidR="00AD330A" w:rsidRPr="00A76B36" w:rsidRDefault="00AD330A">
      <w:pPr>
        <w:numPr>
          <w:ilvl w:val="0"/>
          <w:numId w:val="1"/>
        </w:numPr>
        <w:rPr>
          <w:rFonts w:ascii="Verdana" w:eastAsia="Verdana" w:hAnsi="Verdana" w:cs="Verdana"/>
          <w:bCs/>
          <w:color w:val="000000" w:themeColor="text1"/>
        </w:rPr>
      </w:pPr>
    </w:p>
    <w:p w14:paraId="66CA9C72" w14:textId="1BEDF897" w:rsidR="00AD330A" w:rsidRPr="00A76B36" w:rsidRDefault="00AD330A">
      <w:pPr>
        <w:numPr>
          <w:ilvl w:val="0"/>
          <w:numId w:val="1"/>
        </w:numPr>
        <w:rPr>
          <w:rFonts w:ascii="Verdana" w:eastAsia="Verdana" w:hAnsi="Verdana" w:cs="Verdana"/>
          <w:bCs/>
          <w:color w:val="000000" w:themeColor="text1"/>
        </w:rPr>
      </w:pPr>
    </w:p>
    <w:p w14:paraId="05E0A11A" w14:textId="2E19B634" w:rsidR="00AD330A" w:rsidRPr="00A76B36" w:rsidRDefault="00AD330A">
      <w:pPr>
        <w:numPr>
          <w:ilvl w:val="0"/>
          <w:numId w:val="1"/>
        </w:numPr>
        <w:rPr>
          <w:rFonts w:ascii="Verdana" w:eastAsia="Verdana" w:hAnsi="Verdana" w:cs="Verdana"/>
          <w:bCs/>
          <w:color w:val="000000" w:themeColor="text1"/>
        </w:rPr>
      </w:pPr>
    </w:p>
    <w:p w14:paraId="15911433" w14:textId="36EBD269" w:rsidR="00AD330A" w:rsidRPr="00A76B36" w:rsidRDefault="00AD330A">
      <w:pPr>
        <w:numPr>
          <w:ilvl w:val="0"/>
          <w:numId w:val="1"/>
        </w:numPr>
        <w:rPr>
          <w:rFonts w:ascii="Verdana" w:eastAsia="Verdana" w:hAnsi="Verdana" w:cs="Verdana"/>
          <w:bCs/>
          <w:color w:val="000000" w:themeColor="text1"/>
        </w:rPr>
      </w:pPr>
    </w:p>
    <w:p w14:paraId="79C0B361" w14:textId="77777777" w:rsidR="00AD330A" w:rsidRDefault="00AD330A">
      <w:pPr>
        <w:rPr>
          <w:rFonts w:ascii="Verdana" w:eastAsia="Verdana" w:hAnsi="Verdana" w:cs="Verdana"/>
        </w:rPr>
      </w:pPr>
    </w:p>
    <w:p w14:paraId="70AE7BAF" w14:textId="77777777" w:rsidR="00AD330A" w:rsidRDefault="00AD330A">
      <w:pPr>
        <w:rPr>
          <w:rFonts w:ascii="Verdana" w:eastAsia="Verdana" w:hAnsi="Verdana" w:cs="Verdana"/>
        </w:rPr>
      </w:pPr>
    </w:p>
    <w:p w14:paraId="70CBD48B" w14:textId="77777777" w:rsidR="00AD330A" w:rsidRDefault="00000000">
      <w:pPr>
        <w:pStyle w:val="Heading1"/>
        <w:spacing w:before="0"/>
        <w:rPr>
          <w:rFonts w:ascii="Verdana" w:eastAsia="Verdana" w:hAnsi="Verdana" w:cs="Verdana"/>
          <w:b/>
          <w:sz w:val="22"/>
          <w:szCs w:val="22"/>
          <w:u w:val="single"/>
        </w:rPr>
      </w:pPr>
      <w:bookmarkStart w:id="4" w:name="_heading=h.1741ju26ph8w" w:colFirst="0" w:colLast="0"/>
      <w:bookmarkEnd w:id="4"/>
      <w:r>
        <w:rPr>
          <w:rFonts w:ascii="Verdana" w:eastAsia="Verdana" w:hAnsi="Verdana" w:cs="Verdana"/>
          <w:b/>
          <w:sz w:val="22"/>
          <w:szCs w:val="22"/>
        </w:rPr>
        <w:t xml:space="preserve">&gt; </w:t>
      </w:r>
      <w:r>
        <w:rPr>
          <w:rFonts w:ascii="Verdana" w:eastAsia="Verdana" w:hAnsi="Verdana" w:cs="Verdana"/>
          <w:b/>
          <w:sz w:val="22"/>
          <w:szCs w:val="22"/>
          <w:u w:val="single"/>
        </w:rPr>
        <w:t>Part 5: ECG Discussion Questions</w:t>
      </w:r>
    </w:p>
    <w:p w14:paraId="56A5CEF5" w14:textId="0A1719F0" w:rsidR="00AD330A" w:rsidRDefault="00000000">
      <w:pPr>
        <w:numPr>
          <w:ilvl w:val="0"/>
          <w:numId w:val="7"/>
        </w:numPr>
        <w:rPr>
          <w:rFonts w:ascii="Verdana" w:eastAsia="Verdana" w:hAnsi="Verdana" w:cs="Verdana"/>
          <w:i/>
        </w:rPr>
      </w:pPr>
      <w:r>
        <w:rPr>
          <w:rFonts w:ascii="Verdana" w:eastAsia="Verdana" w:hAnsi="Verdana" w:cs="Verdana"/>
          <w:i/>
        </w:rPr>
        <w:t>Under the Pathology section,</w:t>
      </w:r>
      <w:r w:rsidR="00C73957">
        <w:rPr>
          <w:rFonts w:ascii="Verdana" w:eastAsia="Verdana" w:hAnsi="Verdana" w:cs="Verdana"/>
          <w:i/>
        </w:rPr>
        <w:t xml:space="preserve"> </w:t>
      </w:r>
      <w:r w:rsidR="00C73957" w:rsidRPr="00C73957">
        <w:rPr>
          <w:rFonts w:ascii="Verdana" w:eastAsia="Verdana" w:hAnsi="Verdana" w:cs="Verdana"/>
          <w:i/>
        </w:rPr>
        <w:t>navigate</w:t>
      </w:r>
      <w:r w:rsidR="00C73957">
        <w:rPr>
          <w:rFonts w:ascii="Verdana" w:eastAsia="Verdana" w:hAnsi="Verdana" w:cs="Verdana"/>
          <w:i/>
        </w:rPr>
        <w:t xml:space="preserve"> </w:t>
      </w:r>
      <w:r>
        <w:rPr>
          <w:rFonts w:ascii="Verdana" w:eastAsia="Verdana" w:hAnsi="Verdana" w:cs="Verdana"/>
          <w:i/>
        </w:rPr>
        <w:t xml:space="preserve">to the </w:t>
      </w:r>
      <w:r w:rsidR="00C73957">
        <w:rPr>
          <w:rFonts w:ascii="Verdana" w:eastAsia="Verdana" w:hAnsi="Verdana" w:cs="Verdana"/>
          <w:i/>
        </w:rPr>
        <w:t>C</w:t>
      </w:r>
      <w:r>
        <w:rPr>
          <w:rFonts w:ascii="Verdana" w:eastAsia="Verdana" w:hAnsi="Verdana" w:cs="Verdana"/>
          <w:i/>
        </w:rPr>
        <w:t>ardiovascular unit and view the different cardiovascular conditions.</w:t>
      </w:r>
    </w:p>
    <w:p w14:paraId="32016D96" w14:textId="77777777" w:rsidR="00AD330A" w:rsidRDefault="00AD330A">
      <w:pPr>
        <w:rPr>
          <w:rFonts w:ascii="Verdana" w:eastAsia="Verdana" w:hAnsi="Verdana" w:cs="Verdana"/>
        </w:rPr>
      </w:pPr>
    </w:p>
    <w:p w14:paraId="7BD5F27F" w14:textId="77777777" w:rsidR="00AD330A" w:rsidRDefault="00000000">
      <w:pPr>
        <w:numPr>
          <w:ilvl w:val="0"/>
          <w:numId w:val="3"/>
        </w:numPr>
        <w:rPr>
          <w:rFonts w:ascii="Verdana" w:eastAsia="Verdana" w:hAnsi="Verdana" w:cs="Verdana"/>
        </w:rPr>
      </w:pPr>
      <w:r>
        <w:rPr>
          <w:rFonts w:ascii="Verdana" w:eastAsia="Verdana" w:hAnsi="Verdana" w:cs="Verdana"/>
        </w:rPr>
        <w:t>What conditions might a medical professional be able to diagnose from looking at an ECG?</w:t>
      </w:r>
    </w:p>
    <w:p w14:paraId="3BE9F404" w14:textId="77777777" w:rsidR="00A76B36" w:rsidRDefault="00A76B36" w:rsidP="00A76B36">
      <w:pPr>
        <w:spacing w:after="260" w:line="240" w:lineRule="auto"/>
        <w:rPr>
          <w:rFonts w:ascii="Verdana" w:eastAsia="Verdana" w:hAnsi="Verdana" w:cs="Verdana"/>
          <w:bCs/>
          <w:color w:val="000000" w:themeColor="text1"/>
        </w:rPr>
      </w:pPr>
    </w:p>
    <w:p w14:paraId="75693024" w14:textId="20BEE439" w:rsidR="00AD330A" w:rsidRPr="00A76B36" w:rsidRDefault="00000000">
      <w:pPr>
        <w:numPr>
          <w:ilvl w:val="0"/>
          <w:numId w:val="3"/>
        </w:numPr>
        <w:spacing w:after="260" w:line="240" w:lineRule="auto"/>
        <w:rPr>
          <w:rFonts w:ascii="Verdana" w:eastAsia="Verdana" w:hAnsi="Verdana" w:cs="Verdana"/>
          <w:bCs/>
          <w:color w:val="000000" w:themeColor="text1"/>
        </w:rPr>
      </w:pPr>
      <w:r w:rsidRPr="00A76B36">
        <w:rPr>
          <w:rFonts w:ascii="Verdana" w:eastAsia="Verdana" w:hAnsi="Verdana" w:cs="Verdana"/>
          <w:bCs/>
          <w:color w:val="000000" w:themeColor="text1"/>
        </w:rPr>
        <w:t>Atrial fibrillation is an arrhythmia in which the atria beat irregularly. Where in an ECG would you expect to see a discrepancy caused by this condition?</w:t>
      </w:r>
    </w:p>
    <w:sectPr w:rsidR="00AD330A" w:rsidRPr="00A76B36">
      <w:type w:val="continuous"/>
      <w:pgSz w:w="12240" w:h="15840"/>
      <w:pgMar w:top="1440" w:right="1440" w:bottom="1440" w:left="144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019E2" w14:textId="77777777" w:rsidR="007E66A1" w:rsidRDefault="007E66A1">
      <w:pPr>
        <w:spacing w:line="240" w:lineRule="auto"/>
      </w:pPr>
      <w:r>
        <w:separator/>
      </w:r>
    </w:p>
  </w:endnote>
  <w:endnote w:type="continuationSeparator" w:id="0">
    <w:p w14:paraId="633E12AE" w14:textId="77777777" w:rsidR="007E66A1" w:rsidRDefault="007E66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DC1B145-C657-C048-91F7-6EE000F97623}"/>
  </w:font>
  <w:font w:name="Arial">
    <w:panose1 w:val="020B0604020202020204"/>
    <w:charset w:val="00"/>
    <w:family w:val="swiss"/>
    <w:pitch w:val="variable"/>
    <w:sig w:usb0="E0002AFF" w:usb1="C0007843" w:usb2="00000009" w:usb3="00000000" w:csb0="000001FF" w:csb1="00000000"/>
    <w:embedRegular r:id="rId2" w:fontKey="{B7217BB4-185B-8243-B344-FE071E1C43ED}"/>
    <w:embedItalic r:id="rId3" w:fontKey="{9F601D78-2048-D546-9FEB-58DD3A72A362}"/>
  </w:font>
  <w:font w:name="Verdana">
    <w:panose1 w:val="020B0604030504040204"/>
    <w:charset w:val="00"/>
    <w:family w:val="swiss"/>
    <w:pitch w:val="variable"/>
    <w:sig w:usb0="A10006FF" w:usb1="4000205B" w:usb2="00000010" w:usb3="00000000" w:csb0="0000019F" w:csb1="00000000"/>
    <w:embedRegular r:id="rId4" w:fontKey="{A1E6F64A-37AD-7C4A-8781-3F1FF70B2FD8}"/>
    <w:embedBold r:id="rId5" w:fontKey="{D27E1634-0393-A947-B2C5-0497ACB96E7E}"/>
    <w:embedItalic r:id="rId6" w:fontKey="{03FDC16E-DFFF-DE4C-B2D2-1396A7D83601}"/>
    <w:embedBoldItalic r:id="rId7" w:fontKey="{B977C2F2-69D4-4A42-A8F0-93756991D9B6}"/>
  </w:font>
  <w:font w:name="Tahoma">
    <w:panose1 w:val="020B0604030504040204"/>
    <w:charset w:val="00"/>
    <w:family w:val="swiss"/>
    <w:pitch w:val="variable"/>
    <w:sig w:usb0="E1002EFF" w:usb1="C000605B" w:usb2="00000029" w:usb3="00000000" w:csb0="000101FF" w:csb1="00000000"/>
    <w:embedRegular r:id="rId8" w:fontKey="{7A6A38CF-036E-5543-B99D-2EEF7D03F73A}"/>
  </w:font>
  <w:font w:name="Calibri">
    <w:panose1 w:val="020F0502020204030204"/>
    <w:charset w:val="00"/>
    <w:family w:val="swiss"/>
    <w:pitch w:val="variable"/>
    <w:sig w:usb0="E0002AFF" w:usb1="C000247B" w:usb2="00000009" w:usb3="00000000" w:csb0="000001FF" w:csb1="00000000"/>
    <w:embedRegular r:id="rId9" w:fontKey="{6BE4D197-6CE4-8F44-8B9C-590F4F82AE6F}"/>
  </w:font>
  <w:font w:name="Cambria">
    <w:panose1 w:val="02040503050406030204"/>
    <w:charset w:val="00"/>
    <w:family w:val="roman"/>
    <w:pitch w:val="variable"/>
    <w:sig w:usb0="E00006FF" w:usb1="420024FF" w:usb2="02000000" w:usb3="00000000" w:csb0="0000019F" w:csb1="00000000"/>
    <w:embedRegular r:id="rId10" w:fontKey="{B99AE85F-6C6E-B042-9914-0A08629C3B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9CF14" w14:textId="77777777" w:rsidR="00AD330A"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ECA176C" w14:textId="77777777" w:rsidR="00AD330A" w:rsidRDefault="00AD330A">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57290" w14:textId="77777777" w:rsidR="00AD330A" w:rsidRDefault="00000000">
    <w:pPr>
      <w:pBdr>
        <w:top w:val="nil"/>
        <w:left w:val="nil"/>
        <w:bottom w:val="nil"/>
        <w:right w:val="nil"/>
        <w:between w:val="nil"/>
      </w:pBdr>
      <w:tabs>
        <w:tab w:val="center" w:pos="4680"/>
        <w:tab w:val="right" w:pos="9360"/>
      </w:tabs>
      <w:spacing w:line="240" w:lineRule="auto"/>
      <w:jc w:val="right"/>
      <w:rPr>
        <w:rFonts w:ascii="Tahoma" w:eastAsia="Tahoma" w:hAnsi="Tahoma" w:cs="Tahoma"/>
        <w:color w:val="000000"/>
        <w:sz w:val="20"/>
        <w:szCs w:val="20"/>
      </w:rPr>
    </w:pPr>
    <w:r>
      <w:rPr>
        <w:rFonts w:ascii="Tahoma" w:eastAsia="Tahoma" w:hAnsi="Tahoma" w:cs="Tahoma"/>
        <w:color w:val="000000"/>
        <w:sz w:val="20"/>
        <w:szCs w:val="20"/>
      </w:rPr>
      <w:fldChar w:fldCharType="begin"/>
    </w:r>
    <w:r>
      <w:rPr>
        <w:rFonts w:ascii="Tahoma" w:eastAsia="Tahoma" w:hAnsi="Tahoma" w:cs="Tahoma"/>
        <w:color w:val="000000"/>
        <w:sz w:val="20"/>
        <w:szCs w:val="20"/>
      </w:rPr>
      <w:instrText>PAGE</w:instrText>
    </w:r>
    <w:r>
      <w:rPr>
        <w:rFonts w:ascii="Tahoma" w:eastAsia="Tahoma" w:hAnsi="Tahoma" w:cs="Tahoma"/>
        <w:color w:val="000000"/>
        <w:sz w:val="20"/>
        <w:szCs w:val="20"/>
      </w:rPr>
      <w:fldChar w:fldCharType="separate"/>
    </w:r>
    <w:r w:rsidR="00AD1F03">
      <w:rPr>
        <w:rFonts w:ascii="Tahoma" w:eastAsia="Tahoma" w:hAnsi="Tahoma" w:cs="Tahoma"/>
        <w:noProof/>
        <w:color w:val="000000"/>
        <w:sz w:val="20"/>
        <w:szCs w:val="20"/>
      </w:rPr>
      <w:t>1</w:t>
    </w:r>
    <w:r>
      <w:rPr>
        <w:rFonts w:ascii="Tahoma" w:eastAsia="Tahoma" w:hAnsi="Tahoma" w:cs="Tahoma"/>
        <w:color w:val="000000"/>
        <w:sz w:val="20"/>
        <w:szCs w:val="20"/>
      </w:rPr>
      <w:fldChar w:fldCharType="end"/>
    </w:r>
  </w:p>
  <w:p w14:paraId="49D8DEBF" w14:textId="77777777" w:rsidR="00AD330A" w:rsidRDefault="00000000">
    <w:pPr>
      <w:ind w:left="-115" w:right="360"/>
      <w:rPr>
        <w:rFonts w:ascii="Verdana" w:eastAsia="Verdana" w:hAnsi="Verdana" w:cs="Verdana"/>
        <w:color w:val="B6C2CF"/>
        <w:sz w:val="16"/>
        <w:szCs w:val="16"/>
      </w:rPr>
    </w:pPr>
    <w:r>
      <w:rPr>
        <w:rFonts w:ascii="Verdana" w:eastAsia="Verdana" w:hAnsi="Verdana" w:cs="Verdana"/>
        <w:color w:val="B6C2CF"/>
        <w:sz w:val="16"/>
        <w:szCs w:val="16"/>
      </w:rPr>
      <w:t>©Visible Body, a part of Cengage Learning, Inc.</w:t>
    </w:r>
  </w:p>
  <w:p w14:paraId="1FE61676" w14:textId="77777777" w:rsidR="00AD330A" w:rsidRDefault="00AD330A">
    <w:pPr>
      <w:tabs>
        <w:tab w:val="center" w:pos="4680"/>
        <w:tab w:val="right" w:pos="9360"/>
      </w:tabs>
      <w:spacing w:line="240" w:lineRule="auto"/>
      <w:ind w:right="360"/>
      <w:jc w:val="right"/>
      <w:rPr>
        <w:rFonts w:ascii="Calibri" w:eastAsia="Calibri" w:hAnsi="Calibri" w:cs="Calibr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3C494" w14:textId="77777777" w:rsidR="007E66A1" w:rsidRDefault="007E66A1">
      <w:pPr>
        <w:spacing w:line="240" w:lineRule="auto"/>
      </w:pPr>
      <w:r>
        <w:separator/>
      </w:r>
    </w:p>
  </w:footnote>
  <w:footnote w:type="continuationSeparator" w:id="0">
    <w:p w14:paraId="15CD5065" w14:textId="77777777" w:rsidR="007E66A1" w:rsidRDefault="007E66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043A5"/>
    <w:multiLevelType w:val="multilevel"/>
    <w:tmpl w:val="BF247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4832BB"/>
    <w:multiLevelType w:val="multilevel"/>
    <w:tmpl w:val="BD2E1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D00DCB"/>
    <w:multiLevelType w:val="multilevel"/>
    <w:tmpl w:val="A1B41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2E158B"/>
    <w:multiLevelType w:val="multilevel"/>
    <w:tmpl w:val="3416B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FD6E44"/>
    <w:multiLevelType w:val="multilevel"/>
    <w:tmpl w:val="C9F69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1A7755C"/>
    <w:multiLevelType w:val="multilevel"/>
    <w:tmpl w:val="1C9E3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A72FE1"/>
    <w:multiLevelType w:val="multilevel"/>
    <w:tmpl w:val="FA2891B6"/>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C6E66C2"/>
    <w:multiLevelType w:val="multilevel"/>
    <w:tmpl w:val="DCD0D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DA62C1"/>
    <w:multiLevelType w:val="multilevel"/>
    <w:tmpl w:val="9664E428"/>
    <w:lvl w:ilvl="0">
      <w:start w:val="1"/>
      <w:numFmt w:val="lowerLetter"/>
      <w:lvlText w:val="%1."/>
      <w:lvlJc w:val="left"/>
      <w:pPr>
        <w:ind w:left="1440" w:hanging="360"/>
      </w:pPr>
      <w:rPr>
        <w:color w:val="00000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61DE5D4C"/>
    <w:multiLevelType w:val="multilevel"/>
    <w:tmpl w:val="E13A0C90"/>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0" w15:restartNumberingAfterBreak="0">
    <w:nsid w:val="7BE97AE3"/>
    <w:multiLevelType w:val="multilevel"/>
    <w:tmpl w:val="5EECE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F4831AA"/>
    <w:multiLevelType w:val="multilevel"/>
    <w:tmpl w:val="1DDE5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0050645">
    <w:abstractNumId w:val="9"/>
  </w:num>
  <w:num w:numId="2" w16cid:durableId="769348494">
    <w:abstractNumId w:val="6"/>
  </w:num>
  <w:num w:numId="3" w16cid:durableId="471800356">
    <w:abstractNumId w:val="4"/>
  </w:num>
  <w:num w:numId="4" w16cid:durableId="1631127906">
    <w:abstractNumId w:val="5"/>
  </w:num>
  <w:num w:numId="5" w16cid:durableId="1446583334">
    <w:abstractNumId w:val="0"/>
  </w:num>
  <w:num w:numId="6" w16cid:durableId="1623535033">
    <w:abstractNumId w:val="3"/>
  </w:num>
  <w:num w:numId="7" w16cid:durableId="1534345362">
    <w:abstractNumId w:val="7"/>
  </w:num>
  <w:num w:numId="8" w16cid:durableId="2006979701">
    <w:abstractNumId w:val="10"/>
  </w:num>
  <w:num w:numId="9" w16cid:durableId="690686501">
    <w:abstractNumId w:val="1"/>
  </w:num>
  <w:num w:numId="10" w16cid:durableId="585071695">
    <w:abstractNumId w:val="2"/>
  </w:num>
  <w:num w:numId="11" w16cid:durableId="978026360">
    <w:abstractNumId w:val="8"/>
  </w:num>
  <w:num w:numId="12" w16cid:durableId="4736412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30A"/>
    <w:rsid w:val="00175E4E"/>
    <w:rsid w:val="00293A44"/>
    <w:rsid w:val="003E0AFF"/>
    <w:rsid w:val="00415E93"/>
    <w:rsid w:val="00541776"/>
    <w:rsid w:val="005A6B97"/>
    <w:rsid w:val="007E66A1"/>
    <w:rsid w:val="00A76B36"/>
    <w:rsid w:val="00AD1F03"/>
    <w:rsid w:val="00AD330A"/>
    <w:rsid w:val="00B13636"/>
    <w:rsid w:val="00C73957"/>
    <w:rsid w:val="00F50928"/>
    <w:rsid w:val="00FE4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81B4E1"/>
  <w15:docId w15:val="{5A7B23DC-9BE2-EB44-8793-8AF512905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04787"/>
    <w:pPr>
      <w:ind w:left="720"/>
      <w:contextualSpacing/>
    </w:pPr>
  </w:style>
  <w:style w:type="paragraph" w:styleId="Header">
    <w:name w:val="header"/>
    <w:basedOn w:val="Normal"/>
    <w:link w:val="HeaderChar"/>
    <w:uiPriority w:val="99"/>
    <w:unhideWhenUsed/>
    <w:rsid w:val="00004787"/>
    <w:pPr>
      <w:tabs>
        <w:tab w:val="center" w:pos="4680"/>
        <w:tab w:val="right" w:pos="9360"/>
      </w:tabs>
      <w:spacing w:line="240" w:lineRule="auto"/>
    </w:pPr>
  </w:style>
  <w:style w:type="character" w:customStyle="1" w:styleId="HeaderChar">
    <w:name w:val="Header Char"/>
    <w:basedOn w:val="DefaultParagraphFont"/>
    <w:link w:val="Header"/>
    <w:uiPriority w:val="99"/>
    <w:rsid w:val="00004787"/>
  </w:style>
  <w:style w:type="paragraph" w:styleId="Footer">
    <w:name w:val="footer"/>
    <w:basedOn w:val="Normal"/>
    <w:link w:val="FooterChar"/>
    <w:uiPriority w:val="99"/>
    <w:unhideWhenUsed/>
    <w:rsid w:val="00004787"/>
    <w:pPr>
      <w:tabs>
        <w:tab w:val="center" w:pos="4680"/>
        <w:tab w:val="right" w:pos="9360"/>
      </w:tabs>
      <w:spacing w:line="240" w:lineRule="auto"/>
    </w:pPr>
  </w:style>
  <w:style w:type="character" w:customStyle="1" w:styleId="FooterChar">
    <w:name w:val="Footer Char"/>
    <w:basedOn w:val="DefaultParagraphFont"/>
    <w:link w:val="Footer"/>
    <w:uiPriority w:val="99"/>
    <w:rsid w:val="00004787"/>
  </w:style>
  <w:style w:type="character" w:styleId="PageNumber">
    <w:name w:val="page number"/>
    <w:basedOn w:val="DefaultParagraphFont"/>
    <w:uiPriority w:val="99"/>
    <w:semiHidden/>
    <w:unhideWhenUsed/>
    <w:rsid w:val="00004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art.org/en/health-topics/heart-attack/diagnosing-a-heart-attack/electrocardiogram-ecg-or-ekg"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visiblebody.com/blog/decoding-the-heart-what-is-an-ec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wjzlG7hHNZ09XDLIKN69KDLXQ==">CgMxLjAyDmguZDhueTlsamNjcDliMg5oLnMxNnUzZjZ5cGNsYjIOaC5md3RoYW5lbGE2cXkyDmguaGRnYWtoejNjem92Mg5oLjE3NDFqdTI2cGg4dzgAciExTnpkaDdpS05Za0ZCUXVnTVpYWS1vbU5QNG9sN3A2Y3M=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462</Words>
  <Characters>2635</Characters>
  <Application>Microsoft Office Word</Application>
  <DocSecurity>0</DocSecurity>
  <Lines>21</Lines>
  <Paragraphs>6</Paragraphs>
  <ScaleCrop>false</ScaleCrop>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Fitzgerald, Ross</cp:lastModifiedBy>
  <cp:revision>7</cp:revision>
  <dcterms:created xsi:type="dcterms:W3CDTF">2025-04-02T15:09:00Z</dcterms:created>
  <dcterms:modified xsi:type="dcterms:W3CDTF">2025-04-03T14:31:00Z</dcterms:modified>
</cp:coreProperties>
</file>