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Earthworm</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two labs, approximately 45 minutes each, for a total expected time of 1.5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w:t>
      </w:r>
      <w:r w:rsidDel="00000000" w:rsidR="00000000" w:rsidRPr="00000000">
        <w:rPr>
          <w:rtl w:val="0"/>
        </w:rPr>
        <w:t xml:space="preserve">3D model</w:t>
      </w:r>
      <w:r w:rsidDel="00000000" w:rsidR="00000000" w:rsidRPr="00000000">
        <w:rPr>
          <w:rtl w:val="0"/>
        </w:rPr>
        <w:t xml:space="preserve"> to learn about the earthworm’s structures and their functions.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Lab </w:t>
      </w:r>
      <w:r w:rsidDel="00000000" w:rsidR="00000000" w:rsidRPr="00000000">
        <w:rPr>
          <w:rtl w:val="0"/>
        </w:rPr>
        <w:t xml:space="preserve">Activit</w:t>
      </w:r>
      <w:r w:rsidDel="00000000" w:rsidR="00000000" w:rsidRPr="00000000">
        <w:rPr>
          <w:rtl w:val="0"/>
        </w:rPr>
        <w:t xml:space="preserve">ies: Earthworm: </w:t>
      </w:r>
      <w:hyperlink r:id="rId7">
        <w:r w:rsidDel="00000000" w:rsidR="00000000" w:rsidRPr="00000000">
          <w:rPr>
            <w:color w:val="1155cc"/>
            <w:u w:val="single"/>
            <w:rtl w:val="0"/>
          </w:rPr>
          <w:t xml:space="preserve">https://www.visiblebody.com/hubfs/lab-activities/biology-site-license/visible-biology-site-license-lab-activities_earthworm_student.pdf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This lesson assumes that students have a basic understanding of the earthworm’s structures and their functions. Students can read the following section of the OpenStax Concepts of Biology textbook to learn more about the following topics:</w:t>
      </w:r>
    </w:p>
    <w:p w:rsidR="00000000" w:rsidDel="00000000" w:rsidP="00000000" w:rsidRDefault="00000000" w:rsidRPr="00000000" w14:paraId="0000000F">
      <w:pPr>
        <w:pageBreakBefore w:val="0"/>
        <w:numPr>
          <w:ilvl w:val="1"/>
          <w:numId w:val="1"/>
        </w:numPr>
        <w:ind w:left="1440" w:hanging="360"/>
        <w:rPr>
          <w:u w:val="none"/>
        </w:rPr>
      </w:pPr>
      <w:hyperlink r:id="rId8">
        <w:r w:rsidDel="00000000" w:rsidR="00000000" w:rsidRPr="00000000">
          <w:rPr>
            <w:color w:val="1155cc"/>
            <w:u w:val="single"/>
            <w:rtl w:val="0"/>
          </w:rPr>
          <w:t xml:space="preserve">Mollusks and Annelids</w:t>
        </w:r>
      </w:hyperlink>
      <w:r w:rsidDel="00000000" w:rsidR="00000000" w:rsidRPr="00000000">
        <w:rPr>
          <w:rtl w:val="0"/>
        </w:rPr>
        <w:t xml:space="preserve"> (sections Annelida and Annelid Diversity)</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2">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Identify the external and internal structures of the earthworm.</w:t>
      </w:r>
    </w:p>
    <w:p w:rsidR="00000000" w:rsidDel="00000000" w:rsidP="00000000" w:rsidRDefault="00000000" w:rsidRPr="00000000" w14:paraId="00000014">
      <w:pPr>
        <w:numPr>
          <w:ilvl w:val="0"/>
          <w:numId w:val="3"/>
        </w:numPr>
        <w:ind w:left="720" w:hanging="360"/>
      </w:pPr>
      <w:r w:rsidDel="00000000" w:rsidR="00000000" w:rsidRPr="00000000">
        <w:rPr>
          <w:highlight w:val="white"/>
          <w:rtl w:val="0"/>
        </w:rPr>
        <w:t xml:space="preserve">Describe how the earthworm moves, distributes oxygen through its body, digests food and expels waste, and reproduces.</w:t>
      </w:r>
      <w:r w:rsidDel="00000000" w:rsidR="00000000" w:rsidRPr="00000000">
        <w:rPr>
          <w:rtl w:val="0"/>
        </w:rPr>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Explain how the earthworm adapted to survive in its environment.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Observe the earthworm’s body systems via dissection.</w:t>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19">
      <w:pPr>
        <w:pageBreakBefore w:val="0"/>
        <w:numPr>
          <w:ilvl w:val="0"/>
          <w:numId w:val="5"/>
        </w:numPr>
        <w:ind w:left="720" w:hanging="360"/>
        <w:rPr>
          <w:u w:val="none"/>
        </w:rPr>
      </w:pPr>
      <w:r w:rsidDel="00000000" w:rsidR="00000000" w:rsidRPr="00000000">
        <w:rPr>
          <w:rtl w:val="0"/>
        </w:rPr>
        <w:t xml:space="preserve">What are the significant characteristics of animals in the phylum Annelida?</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How does the earthworm move without limbs?</w:t>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How does the earthworm reproduce with other earthworms?</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What key adaptations help the earthworm survive in its environment?</w:t>
      </w:r>
    </w:p>
    <w:p w:rsidR="00000000" w:rsidDel="00000000" w:rsidP="00000000" w:rsidRDefault="00000000" w:rsidRPr="00000000" w14:paraId="0000001D">
      <w:pPr>
        <w:pageBreakBefore w:val="0"/>
        <w:rPr>
          <w:b w:val="1"/>
          <w:u w:val="single"/>
        </w:rPr>
      </w:pPr>
      <w:r w:rsidDel="00000000" w:rsidR="00000000" w:rsidRPr="00000000">
        <w:rPr>
          <w:rtl w:val="0"/>
        </w:rPr>
      </w:r>
    </w:p>
    <w:p w:rsidR="00000000" w:rsidDel="00000000" w:rsidP="00000000" w:rsidRDefault="00000000" w:rsidRPr="00000000" w14:paraId="0000001E">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1F">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0">
      <w:pPr>
        <w:pageBreakBefore w:val="0"/>
        <w:numPr>
          <w:ilvl w:val="0"/>
          <w:numId w:val="2"/>
        </w:numPr>
        <w:ind w:left="720" w:hanging="360"/>
        <w:rPr>
          <w:u w:val="none"/>
        </w:rPr>
      </w:pPr>
      <w:r w:rsidDel="00000000" w:rsidR="00000000" w:rsidRPr="00000000">
        <w:rPr>
          <w:u w:val="single"/>
          <w:rtl w:val="0"/>
        </w:rPr>
        <w:t xml:space="preserve">External structures of the earthworm:</w:t>
      </w:r>
      <w:r w:rsidDel="00000000" w:rsidR="00000000" w:rsidRPr="00000000">
        <w:rPr>
          <w:rtl w:val="0"/>
        </w:rPr>
        <w:t xml:space="preserve"> Clitellum, cuticle, epidermis, female genital pore (aperture), male genital pores (apertures), and setae. </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u w:val="single"/>
          <w:rtl w:val="0"/>
        </w:rPr>
        <w:t xml:space="preserve">Internal structures of the earthworm:</w:t>
      </w:r>
      <w:r w:rsidDel="00000000" w:rsidR="00000000" w:rsidRPr="00000000">
        <w:rPr>
          <w:rtl w:val="0"/>
        </w:rPr>
        <w:t xml:space="preserve"> Anus, brain (cerebral ganglia), crop, dorsal blood vessel, gizzard, hearts (aortic arches), intestine, mouth, muscle layers, nephridia, ovaries, pharynx, seminal receptacles, seminal vesicles, septa, subpharyngeal ganglion, testes, vasa deferentia (sperm ducts), ventral blood vessel, and ventral nerve cord. </w:t>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4">
      <w:pPr>
        <w:pageBreakBefore w:val="0"/>
        <w:rPr/>
      </w:pPr>
      <w:r w:rsidDel="00000000" w:rsidR="00000000" w:rsidRPr="00000000">
        <w:rPr>
          <w:rtl w:val="0"/>
        </w:rPr>
        <w:t xml:space="preserve">10 minutes: Use the content in Visible Biology, as well as the OpenStax page referenced in the additional resources above, to give students a brief introduction to the earthworm. </w:t>
      </w:r>
      <w:r w:rsidDel="00000000" w:rsidR="00000000" w:rsidRPr="00000000">
        <w:rPr>
          <w:rtl w:val="0"/>
        </w:rPr>
        <w:t xml:space="preserve">Focus on its adaptations that help it survive, how its structures compare to those of other invertebrates, and how its body systems compare to the more complex body systems of vertebrates.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8">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9">
      <w:pPr>
        <w:pageBreakBefore w:val="0"/>
        <w:numPr>
          <w:ilvl w:val="0"/>
          <w:numId w:val="6"/>
        </w:numPr>
        <w:ind w:left="720" w:hanging="360"/>
        <w:rPr>
          <w:u w:val="none"/>
        </w:rPr>
      </w:pPr>
      <w:r w:rsidDel="00000000" w:rsidR="00000000" w:rsidRPr="00000000">
        <w:rPr>
          <w:rtl w:val="0"/>
        </w:rPr>
        <w:t xml:space="preserve">Lab 1: Earthworm Structure and Function (45-minute lab session)</w:t>
      </w:r>
    </w:p>
    <w:p w:rsidR="00000000" w:rsidDel="00000000" w:rsidP="00000000" w:rsidRDefault="00000000" w:rsidRPr="00000000" w14:paraId="0000002A">
      <w:pPr>
        <w:pageBreakBefore w:val="0"/>
        <w:numPr>
          <w:ilvl w:val="1"/>
          <w:numId w:val="6"/>
        </w:numPr>
        <w:ind w:left="1440" w:hanging="360"/>
        <w:rPr>
          <w:u w:val="none"/>
        </w:rPr>
      </w:pPr>
      <w:r w:rsidDel="00000000" w:rsidR="00000000" w:rsidRPr="00000000">
        <w:rPr>
          <w:rtl w:val="0"/>
        </w:rPr>
        <w:t xml:space="preserve">Activity 1: Label the earthworm </w:t>
      </w:r>
    </w:p>
    <w:p w:rsidR="00000000" w:rsidDel="00000000" w:rsidP="00000000" w:rsidRDefault="00000000" w:rsidRPr="00000000" w14:paraId="0000002B">
      <w:pPr>
        <w:pageBreakBefore w:val="0"/>
        <w:numPr>
          <w:ilvl w:val="1"/>
          <w:numId w:val="6"/>
        </w:numPr>
        <w:ind w:left="1440" w:hanging="360"/>
        <w:rPr>
          <w:u w:val="none"/>
        </w:rPr>
      </w:pPr>
      <w:r w:rsidDel="00000000" w:rsidR="00000000" w:rsidRPr="00000000">
        <w:rPr>
          <w:rtl w:val="0"/>
        </w:rPr>
        <w:t xml:space="preserve">Activity 2: Explore the structures of the earthworm and their functions  </w:t>
      </w:r>
    </w:p>
    <w:p w:rsidR="00000000" w:rsidDel="00000000" w:rsidP="00000000" w:rsidRDefault="00000000" w:rsidRPr="00000000" w14:paraId="0000002C">
      <w:pPr>
        <w:pageBreakBefore w:val="0"/>
        <w:numPr>
          <w:ilvl w:val="0"/>
          <w:numId w:val="6"/>
        </w:numPr>
        <w:ind w:left="720" w:hanging="360"/>
        <w:rPr>
          <w:u w:val="none"/>
        </w:rPr>
      </w:pPr>
      <w:r w:rsidDel="00000000" w:rsidR="00000000" w:rsidRPr="00000000">
        <w:rPr>
          <w:rtl w:val="0"/>
        </w:rPr>
        <w:t xml:space="preserve">Lab 2: Sea Star Dissection (45-minute lab session)</w:t>
      </w:r>
    </w:p>
    <w:p w:rsidR="00000000" w:rsidDel="00000000" w:rsidP="00000000" w:rsidRDefault="00000000" w:rsidRPr="00000000" w14:paraId="0000002D">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3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B">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C">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7">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C">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6">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0">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3">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4">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7">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8">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0">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A">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A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2">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F9">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2F">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65">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6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A7">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A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E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3">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4">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6">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7">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C">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E">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F">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7">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A">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B">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6">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7">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D">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0">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6">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A">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B">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B">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3">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6">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E">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BF">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2">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5">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58">
      <w:pPr>
        <w:pageBreakBefore w:val="0"/>
        <w:rPr/>
      </w:pPr>
      <w:r w:rsidDel="00000000" w:rsidR="00000000" w:rsidRPr="00000000">
        <w:rPr>
          <w:rtl w:val="0"/>
        </w:rPr>
      </w:r>
    </w:p>
    <w:p w:rsidR="00000000" w:rsidDel="00000000" w:rsidP="00000000" w:rsidRDefault="00000000" w:rsidRPr="00000000" w14:paraId="00000559">
      <w:pPr>
        <w:pageBreakBefore w:val="0"/>
        <w:rPr/>
      </w:pPr>
      <w:r w:rsidDel="00000000" w:rsidR="00000000" w:rsidRPr="00000000">
        <w:rPr>
          <w:rtl w:val="0"/>
        </w:rPr>
      </w:r>
    </w:p>
    <w:p w:rsidR="00000000" w:rsidDel="00000000" w:rsidP="00000000" w:rsidRDefault="00000000" w:rsidRPr="00000000" w14:paraId="0000055A">
      <w:pPr>
        <w:pageBreakBefore w:val="0"/>
        <w:rPr/>
      </w:pPr>
      <w:r w:rsidDel="00000000" w:rsidR="00000000" w:rsidRPr="00000000">
        <w:rPr>
          <w:rtl w:val="0"/>
        </w:rPr>
      </w:r>
    </w:p>
    <w:tbl>
      <w:tblPr>
        <w:tblStyle w:val="Table5"/>
        <w:tblW w:w="9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95"/>
        <w:gridCol w:w="1395"/>
        <w:gridCol w:w="5265"/>
        <w:tblGridChange w:id="0">
          <w:tblGrid>
            <w:gridCol w:w="2595"/>
            <w:gridCol w:w="1395"/>
            <w:gridCol w:w="52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B">
            <w:pPr>
              <w:widowControl w:val="0"/>
              <w:jc w:val="center"/>
              <w:rPr>
                <w:b w:val="1"/>
                <w:sz w:val="14"/>
                <w:szCs w:val="14"/>
              </w:rPr>
            </w:pPr>
            <w:r w:rsidDel="00000000" w:rsidR="00000000" w:rsidRPr="00000000">
              <w:rPr>
                <w:rtl w:val="0"/>
              </w:rPr>
            </w:r>
          </w:p>
          <w:p w:rsidR="00000000" w:rsidDel="00000000" w:rsidP="00000000" w:rsidRDefault="00000000" w:rsidRPr="00000000" w14:paraId="0000055C">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5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5">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6">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C">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6E">
      <w:pPr>
        <w:pageBreakBefore w:val="0"/>
        <w:rPr/>
      </w:pPr>
      <w:r w:rsidDel="00000000" w:rsidR="00000000" w:rsidRPr="00000000">
        <w:rPr>
          <w:rtl w:val="0"/>
        </w:rPr>
      </w:r>
    </w:p>
    <w:p w:rsidR="00000000" w:rsidDel="00000000" w:rsidP="00000000" w:rsidRDefault="00000000" w:rsidRPr="00000000" w14:paraId="0000056F">
      <w:pPr>
        <w:pageBreakBefore w:val="0"/>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70">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7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8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C">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F">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0">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2">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D">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D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C">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9">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2A">
      <w:pPr>
        <w:pageBreakBefore w:val="0"/>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2B">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2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2">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8">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9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B">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D">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E">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D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earthworm_student.pdf" TargetMode="External"/><Relationship Id="rId8" Type="http://schemas.openxmlformats.org/officeDocument/2006/relationships/hyperlink" Target="https://openstax.org/books/concepts-biology/pages/15-4-mollusks-and-anne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